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9157" w14:textId="77777777" w:rsidR="00C37BAE" w:rsidRPr="00670D73" w:rsidRDefault="00C37BAE" w:rsidP="00A923C3">
      <w:pPr>
        <w:pStyle w:val="Titel"/>
        <w:rPr>
          <w:rFonts w:ascii="Arial" w:hAnsi="Arial" w:cs="Arial"/>
          <w:sz w:val="28"/>
        </w:rPr>
      </w:pPr>
    </w:p>
    <w:p w14:paraId="1E8363CA" w14:textId="77777777" w:rsidR="00C37BAE" w:rsidRPr="00670D73" w:rsidRDefault="00C37BAE" w:rsidP="00C37BAE">
      <w:pPr>
        <w:spacing w:after="0"/>
        <w:jc w:val="center"/>
        <w:rPr>
          <w:rFonts w:ascii="Arial" w:hAnsi="Arial" w:cs="Arial"/>
          <w:b/>
          <w:sz w:val="40"/>
          <w:szCs w:val="40"/>
        </w:rPr>
      </w:pPr>
      <w:r w:rsidRPr="00670D73">
        <w:rPr>
          <w:rFonts w:ascii="Arial" w:hAnsi="Arial" w:cs="Arial"/>
          <w:b/>
          <w:sz w:val="40"/>
          <w:szCs w:val="40"/>
        </w:rPr>
        <w:t>Vertrag über die Weiterleitung</w:t>
      </w:r>
    </w:p>
    <w:p w14:paraId="3198042A" w14:textId="77777777" w:rsidR="00C37BAE" w:rsidRPr="00670D73" w:rsidRDefault="00C37BAE" w:rsidP="00C37BAE">
      <w:pPr>
        <w:spacing w:after="0"/>
        <w:jc w:val="center"/>
        <w:rPr>
          <w:rFonts w:ascii="Arial" w:hAnsi="Arial" w:cs="Arial"/>
          <w:b/>
          <w:sz w:val="40"/>
          <w:szCs w:val="40"/>
        </w:rPr>
      </w:pPr>
      <w:r w:rsidRPr="00670D73">
        <w:rPr>
          <w:rFonts w:ascii="Arial" w:hAnsi="Arial" w:cs="Arial"/>
          <w:b/>
          <w:sz w:val="40"/>
          <w:szCs w:val="40"/>
        </w:rPr>
        <w:t>von Zuwendungsmitteln</w:t>
      </w:r>
    </w:p>
    <w:p w14:paraId="2FE4998C" w14:textId="079120D6" w:rsidR="00C37BAE" w:rsidRPr="00670D73" w:rsidRDefault="00C37BAE" w:rsidP="00C37BAE">
      <w:pPr>
        <w:spacing w:after="0"/>
        <w:jc w:val="center"/>
        <w:rPr>
          <w:rFonts w:ascii="Arial" w:hAnsi="Arial" w:cs="Arial"/>
          <w:sz w:val="32"/>
          <w:szCs w:val="32"/>
        </w:rPr>
      </w:pPr>
      <w:r w:rsidRPr="00670D73">
        <w:rPr>
          <w:rFonts w:ascii="Arial" w:hAnsi="Arial" w:cs="Arial"/>
          <w:sz w:val="32"/>
          <w:szCs w:val="32"/>
        </w:rPr>
        <w:t>zur Förderung d</w:t>
      </w:r>
      <w:r w:rsidR="000A0CAE" w:rsidRPr="00670D73">
        <w:rPr>
          <w:rFonts w:ascii="Arial" w:hAnsi="Arial" w:cs="Arial"/>
          <w:sz w:val="32"/>
          <w:szCs w:val="32"/>
        </w:rPr>
        <w:t>er überbetrieblichen Ausbildung</w:t>
      </w:r>
    </w:p>
    <w:p w14:paraId="6FE364FA" w14:textId="77777777" w:rsidR="00C37BAE" w:rsidRPr="00670D73" w:rsidRDefault="00C37BAE" w:rsidP="00C37BAE">
      <w:pPr>
        <w:spacing w:after="0"/>
        <w:jc w:val="center"/>
        <w:rPr>
          <w:rFonts w:ascii="Arial" w:hAnsi="Arial" w:cs="Arial"/>
          <w:sz w:val="32"/>
          <w:szCs w:val="32"/>
        </w:rPr>
      </w:pPr>
      <w:r w:rsidRPr="00670D73">
        <w:rPr>
          <w:rFonts w:ascii="Arial" w:hAnsi="Arial" w:cs="Arial"/>
          <w:sz w:val="32"/>
          <w:szCs w:val="32"/>
        </w:rPr>
        <w:t>im Handwerk</w:t>
      </w:r>
    </w:p>
    <w:p w14:paraId="01A5B1DA" w14:textId="77777777" w:rsidR="00C37BAE" w:rsidRPr="00670D73" w:rsidRDefault="00C37BAE" w:rsidP="00C37BAE">
      <w:pPr>
        <w:spacing w:after="0" w:line="240" w:lineRule="auto"/>
        <w:jc w:val="center"/>
        <w:rPr>
          <w:rFonts w:ascii="Arial" w:hAnsi="Arial" w:cs="Arial"/>
          <w:b/>
          <w:sz w:val="32"/>
          <w:szCs w:val="32"/>
        </w:rPr>
      </w:pPr>
    </w:p>
    <w:p w14:paraId="4CA4A261" w14:textId="77777777" w:rsidR="00C37BAE" w:rsidRPr="00670D73" w:rsidRDefault="00C37BAE" w:rsidP="00BF3EE4">
      <w:pPr>
        <w:spacing w:after="0" w:line="240" w:lineRule="auto"/>
        <w:ind w:right="-1135"/>
        <w:jc w:val="center"/>
        <w:rPr>
          <w:rFonts w:ascii="Arial" w:hAnsi="Arial" w:cs="Arial"/>
          <w:sz w:val="32"/>
          <w:szCs w:val="32"/>
        </w:rPr>
      </w:pPr>
    </w:p>
    <w:p w14:paraId="62F64731" w14:textId="77777777" w:rsidR="00C37BAE" w:rsidRPr="00670D73" w:rsidRDefault="00661F5B" w:rsidP="00C37BAE">
      <w:pPr>
        <w:spacing w:after="0" w:line="240" w:lineRule="auto"/>
        <w:jc w:val="center"/>
        <w:rPr>
          <w:rFonts w:ascii="Arial" w:hAnsi="Arial" w:cs="Arial"/>
          <w:sz w:val="32"/>
          <w:szCs w:val="32"/>
        </w:rPr>
      </w:pPr>
      <w:r w:rsidRPr="00670D73">
        <w:rPr>
          <w:rFonts w:ascii="Arial" w:hAnsi="Arial" w:cs="Arial"/>
          <w:sz w:val="32"/>
          <w:szCs w:val="32"/>
        </w:rPr>
        <w:t>zwischen der</w:t>
      </w:r>
    </w:p>
    <w:p w14:paraId="1D1613F2" w14:textId="77777777" w:rsidR="00C37BAE" w:rsidRPr="00670D73" w:rsidRDefault="00C37BAE" w:rsidP="00C37BAE">
      <w:pPr>
        <w:spacing w:after="0" w:line="240" w:lineRule="auto"/>
        <w:jc w:val="center"/>
        <w:rPr>
          <w:rFonts w:ascii="Arial" w:hAnsi="Arial" w:cs="Arial"/>
          <w:b/>
          <w:sz w:val="32"/>
          <w:szCs w:val="32"/>
        </w:rPr>
      </w:pPr>
    </w:p>
    <w:p w14:paraId="7307E907" w14:textId="38E8EF2E" w:rsidR="004A0E2B" w:rsidRPr="00670D73" w:rsidRDefault="00661F5B" w:rsidP="00661F5B">
      <w:pPr>
        <w:spacing w:after="0" w:line="240" w:lineRule="auto"/>
        <w:ind w:right="-142"/>
        <w:jc w:val="center"/>
        <w:rPr>
          <w:rFonts w:ascii="Arial" w:hAnsi="Arial" w:cs="Arial"/>
          <w:b/>
          <w:sz w:val="32"/>
          <w:szCs w:val="32"/>
        </w:rPr>
      </w:pPr>
      <w:r w:rsidRPr="00670D73">
        <w:rPr>
          <w:rFonts w:ascii="Arial" w:hAnsi="Arial" w:cs="Arial"/>
          <w:b/>
          <w:sz w:val="32"/>
          <w:szCs w:val="32"/>
        </w:rPr>
        <w:t xml:space="preserve">Handwerkskammer </w:t>
      </w:r>
      <w:r w:rsidR="0051546A" w:rsidRPr="00670D73">
        <w:rPr>
          <w:rFonts w:ascii="Arial" w:hAnsi="Arial" w:cs="Arial"/>
          <w:b/>
          <w:sz w:val="32"/>
          <w:szCs w:val="32"/>
        </w:rPr>
        <w:t>Bremen</w:t>
      </w:r>
    </w:p>
    <w:p w14:paraId="1183A1A4" w14:textId="0960A7E6" w:rsidR="008059B2" w:rsidRPr="00670D73" w:rsidRDefault="0051546A" w:rsidP="00661F5B">
      <w:pPr>
        <w:spacing w:after="0" w:line="240" w:lineRule="auto"/>
        <w:ind w:right="-142"/>
        <w:jc w:val="center"/>
        <w:rPr>
          <w:rFonts w:ascii="Arial" w:hAnsi="Arial" w:cs="Arial"/>
          <w:b/>
          <w:sz w:val="32"/>
          <w:szCs w:val="32"/>
        </w:rPr>
      </w:pPr>
      <w:r w:rsidRPr="00670D73">
        <w:rPr>
          <w:rFonts w:ascii="Arial" w:hAnsi="Arial" w:cs="Arial"/>
          <w:b/>
          <w:sz w:val="32"/>
          <w:szCs w:val="32"/>
        </w:rPr>
        <w:t>Ansgaritorstraße 24</w:t>
      </w:r>
    </w:p>
    <w:p w14:paraId="01DCB9DE" w14:textId="5ACC572A" w:rsidR="008059B2" w:rsidRPr="00670D73" w:rsidRDefault="0051546A" w:rsidP="00661F5B">
      <w:pPr>
        <w:spacing w:after="0" w:line="240" w:lineRule="auto"/>
        <w:ind w:right="-142"/>
        <w:jc w:val="center"/>
        <w:rPr>
          <w:rFonts w:ascii="Arial" w:hAnsi="Arial" w:cs="Arial"/>
          <w:b/>
          <w:sz w:val="32"/>
          <w:szCs w:val="32"/>
        </w:rPr>
      </w:pPr>
      <w:r w:rsidRPr="00670D73">
        <w:rPr>
          <w:rFonts w:ascii="Arial" w:hAnsi="Arial" w:cs="Arial"/>
          <w:b/>
          <w:sz w:val="32"/>
          <w:szCs w:val="32"/>
        </w:rPr>
        <w:t>28195 Bremen</w:t>
      </w:r>
    </w:p>
    <w:p w14:paraId="0BD33059" w14:textId="77777777" w:rsidR="008059B2" w:rsidRPr="00670D73" w:rsidRDefault="008059B2" w:rsidP="00661F5B">
      <w:pPr>
        <w:spacing w:after="0" w:line="240" w:lineRule="auto"/>
        <w:ind w:right="-142"/>
        <w:jc w:val="center"/>
        <w:rPr>
          <w:rFonts w:ascii="Arial" w:hAnsi="Arial" w:cs="Arial"/>
          <w:b/>
          <w:sz w:val="32"/>
          <w:szCs w:val="32"/>
        </w:rPr>
      </w:pPr>
    </w:p>
    <w:p w14:paraId="3FF290BD" w14:textId="093B3BAB" w:rsidR="00C37BAE" w:rsidRPr="00670D73" w:rsidRDefault="0071667D" w:rsidP="00C37BAE">
      <w:pPr>
        <w:spacing w:after="0" w:line="240" w:lineRule="auto"/>
        <w:jc w:val="center"/>
        <w:rPr>
          <w:rFonts w:ascii="Arial" w:hAnsi="Arial" w:cs="Arial"/>
          <w:b/>
          <w:sz w:val="32"/>
          <w:szCs w:val="32"/>
        </w:rPr>
      </w:pPr>
      <w:r w:rsidRPr="00670D73">
        <w:rPr>
          <w:rFonts w:ascii="Arial" w:hAnsi="Arial" w:cs="Arial"/>
          <w:b/>
          <w:sz w:val="32"/>
          <w:szCs w:val="32"/>
        </w:rPr>
        <w:t>–</w:t>
      </w:r>
      <w:r w:rsidR="00C37BAE" w:rsidRPr="00670D73">
        <w:rPr>
          <w:rFonts w:ascii="Arial" w:hAnsi="Arial" w:cs="Arial"/>
          <w:b/>
          <w:sz w:val="32"/>
          <w:szCs w:val="32"/>
        </w:rPr>
        <w:t xml:space="preserve"> „</w:t>
      </w:r>
      <w:r w:rsidR="00927953" w:rsidRPr="00670D73">
        <w:rPr>
          <w:rFonts w:ascii="Arial" w:hAnsi="Arial" w:cs="Arial"/>
          <w:b/>
          <w:sz w:val="32"/>
          <w:szCs w:val="32"/>
        </w:rPr>
        <w:t>Handwerkskammer</w:t>
      </w:r>
      <w:r w:rsidR="00C37BAE" w:rsidRPr="00670D73">
        <w:rPr>
          <w:rFonts w:ascii="Arial" w:hAnsi="Arial" w:cs="Arial"/>
          <w:b/>
          <w:sz w:val="32"/>
          <w:szCs w:val="32"/>
        </w:rPr>
        <w:t xml:space="preserve">“ </w:t>
      </w:r>
      <w:r w:rsidR="00FA3C8B" w:rsidRPr="00670D73">
        <w:rPr>
          <w:rFonts w:ascii="Arial" w:hAnsi="Arial" w:cs="Arial"/>
          <w:b/>
          <w:sz w:val="32"/>
          <w:szCs w:val="32"/>
        </w:rPr>
        <w:t>–</w:t>
      </w:r>
      <w:r w:rsidR="002841B6" w:rsidRPr="00670D73">
        <w:rPr>
          <w:rFonts w:ascii="Arial" w:hAnsi="Arial" w:cs="Arial"/>
          <w:b/>
          <w:sz w:val="32"/>
          <w:szCs w:val="32"/>
        </w:rPr>
        <w:t xml:space="preserve"> </w:t>
      </w:r>
    </w:p>
    <w:p w14:paraId="57A77B4A" w14:textId="77777777" w:rsidR="00C37BAE" w:rsidRPr="00670D73" w:rsidRDefault="00C37BAE" w:rsidP="00C37BAE">
      <w:pPr>
        <w:spacing w:line="240" w:lineRule="auto"/>
        <w:ind w:right="-143"/>
        <w:jc w:val="center"/>
        <w:rPr>
          <w:rFonts w:ascii="Arial" w:hAnsi="Arial" w:cs="Arial"/>
          <w:b/>
          <w:sz w:val="32"/>
          <w:szCs w:val="32"/>
        </w:rPr>
      </w:pPr>
    </w:p>
    <w:p w14:paraId="4F31B23B" w14:textId="77777777" w:rsidR="00C37BAE" w:rsidRPr="00670D73" w:rsidRDefault="00C37BAE" w:rsidP="00C37BAE">
      <w:pPr>
        <w:spacing w:line="240" w:lineRule="auto"/>
        <w:ind w:right="-143"/>
        <w:jc w:val="center"/>
        <w:rPr>
          <w:rFonts w:ascii="Arial" w:hAnsi="Arial" w:cs="Arial"/>
          <w:b/>
          <w:sz w:val="32"/>
          <w:szCs w:val="32"/>
        </w:rPr>
      </w:pPr>
    </w:p>
    <w:p w14:paraId="408F4DF0" w14:textId="77777777" w:rsidR="00C37BAE" w:rsidRPr="00670D73" w:rsidRDefault="00661F5B" w:rsidP="00C37BAE">
      <w:pPr>
        <w:spacing w:line="240" w:lineRule="auto"/>
        <w:ind w:right="-143"/>
        <w:jc w:val="center"/>
        <w:rPr>
          <w:rFonts w:ascii="Arial" w:hAnsi="Arial" w:cs="Arial"/>
          <w:sz w:val="32"/>
          <w:szCs w:val="32"/>
        </w:rPr>
      </w:pPr>
      <w:r w:rsidRPr="00670D73">
        <w:rPr>
          <w:rFonts w:ascii="Arial" w:hAnsi="Arial" w:cs="Arial"/>
          <w:sz w:val="32"/>
          <w:szCs w:val="32"/>
        </w:rPr>
        <w:t>und dem</w:t>
      </w:r>
    </w:p>
    <w:tbl>
      <w:tblPr>
        <w:tblW w:w="0" w:type="auto"/>
        <w:tblInd w:w="1809" w:type="dxa"/>
        <w:tblLook w:val="01E0" w:firstRow="1" w:lastRow="1" w:firstColumn="1" w:lastColumn="1" w:noHBand="0" w:noVBand="0"/>
      </w:tblPr>
      <w:tblGrid>
        <w:gridCol w:w="5812"/>
      </w:tblGrid>
      <w:tr w:rsidR="004A2721" w:rsidRPr="00670D73" w14:paraId="0AF71ED8" w14:textId="77777777" w:rsidTr="002A2950">
        <w:tc>
          <w:tcPr>
            <w:tcW w:w="5812" w:type="dxa"/>
          </w:tcPr>
          <w:p w14:paraId="54ADB51F" w14:textId="1802E616" w:rsidR="004A2721" w:rsidRPr="00670D73" w:rsidRDefault="000D1346" w:rsidP="00661F5B">
            <w:pPr>
              <w:spacing w:after="0" w:line="240" w:lineRule="auto"/>
              <w:ind w:right="-142"/>
              <w:jc w:val="center"/>
              <w:rPr>
                <w:rFonts w:ascii="Arial" w:hAnsi="Arial" w:cs="Arial"/>
                <w:b/>
                <w:sz w:val="32"/>
                <w:szCs w:val="32"/>
                <w:highlight w:val="yellow"/>
              </w:rPr>
            </w:pPr>
            <w:r>
              <w:rPr>
                <w:rFonts w:ascii="Arial" w:hAnsi="Arial" w:cs="Arial"/>
                <w:b/>
                <w:sz w:val="32"/>
                <w:szCs w:val="32"/>
                <w:highlight w:val="yellow"/>
              </w:rPr>
              <w:t>Zweit</w:t>
            </w:r>
            <w:r w:rsidR="00B452B4" w:rsidRPr="00670D73">
              <w:rPr>
                <w:rFonts w:ascii="Arial" w:hAnsi="Arial" w:cs="Arial"/>
                <w:b/>
                <w:sz w:val="32"/>
                <w:szCs w:val="32"/>
                <w:highlight w:val="yellow"/>
              </w:rPr>
              <w:t>zuwendungsempf</w:t>
            </w:r>
            <w:r w:rsidR="00B452B4">
              <w:rPr>
                <w:rFonts w:ascii="Arial" w:hAnsi="Arial" w:cs="Arial"/>
                <w:b/>
                <w:sz w:val="32"/>
                <w:szCs w:val="32"/>
                <w:highlight w:val="yellow"/>
              </w:rPr>
              <w:t>angenden</w:t>
            </w:r>
          </w:p>
          <w:p w14:paraId="270A444C" w14:textId="77777777" w:rsidR="004A2721" w:rsidRPr="00670D73" w:rsidRDefault="004A2721" w:rsidP="00661F5B">
            <w:pPr>
              <w:spacing w:after="0" w:line="240" w:lineRule="auto"/>
              <w:ind w:right="-142"/>
              <w:jc w:val="center"/>
              <w:rPr>
                <w:rFonts w:ascii="Arial" w:hAnsi="Arial" w:cs="Arial"/>
                <w:b/>
                <w:sz w:val="32"/>
                <w:szCs w:val="32"/>
                <w:highlight w:val="yellow"/>
              </w:rPr>
            </w:pPr>
            <w:r w:rsidRPr="00670D73">
              <w:rPr>
                <w:rFonts w:ascii="Arial" w:hAnsi="Arial" w:cs="Arial"/>
                <w:b/>
                <w:sz w:val="32"/>
                <w:szCs w:val="32"/>
                <w:highlight w:val="yellow"/>
              </w:rPr>
              <w:t>Straße</w:t>
            </w:r>
          </w:p>
          <w:p w14:paraId="4FEAEFE0" w14:textId="77777777" w:rsidR="008059B2" w:rsidRPr="00670D73" w:rsidRDefault="00CC06BE" w:rsidP="00661F5B">
            <w:pPr>
              <w:spacing w:after="0" w:line="240" w:lineRule="auto"/>
              <w:ind w:right="-142"/>
              <w:jc w:val="center"/>
              <w:rPr>
                <w:rFonts w:ascii="Arial" w:hAnsi="Arial" w:cs="Arial"/>
                <w:b/>
                <w:sz w:val="32"/>
                <w:szCs w:val="32"/>
              </w:rPr>
            </w:pPr>
            <w:r w:rsidRPr="00670D73">
              <w:rPr>
                <w:rFonts w:ascii="Arial" w:hAnsi="Arial" w:cs="Arial"/>
                <w:b/>
                <w:sz w:val="32"/>
                <w:szCs w:val="32"/>
                <w:highlight w:val="yellow"/>
              </w:rPr>
              <w:t xml:space="preserve">PLZ </w:t>
            </w:r>
            <w:r w:rsidR="004A2721" w:rsidRPr="00670D73">
              <w:rPr>
                <w:rFonts w:ascii="Arial" w:hAnsi="Arial" w:cs="Arial"/>
                <w:b/>
                <w:sz w:val="32"/>
                <w:szCs w:val="32"/>
                <w:highlight w:val="yellow"/>
              </w:rPr>
              <w:t>Ort</w:t>
            </w:r>
            <w:r w:rsidR="008059B2" w:rsidRPr="00670D73">
              <w:rPr>
                <w:rFonts w:ascii="Arial" w:hAnsi="Arial" w:cs="Arial"/>
                <w:b/>
                <w:sz w:val="32"/>
                <w:szCs w:val="32"/>
              </w:rPr>
              <w:t xml:space="preserve"> </w:t>
            </w:r>
          </w:p>
          <w:p w14:paraId="03013D2B" w14:textId="77777777" w:rsidR="002D1532" w:rsidRPr="00670D73" w:rsidRDefault="004A2721" w:rsidP="00661F5B">
            <w:pPr>
              <w:spacing w:after="0" w:line="240" w:lineRule="auto"/>
              <w:ind w:right="-142"/>
              <w:jc w:val="center"/>
              <w:rPr>
                <w:rFonts w:ascii="Arial" w:hAnsi="Arial" w:cs="Arial"/>
                <w:b/>
                <w:sz w:val="32"/>
                <w:szCs w:val="32"/>
              </w:rPr>
            </w:pPr>
            <w:r w:rsidRPr="00670D73">
              <w:rPr>
                <w:rFonts w:ascii="Arial" w:hAnsi="Arial" w:cs="Arial"/>
                <w:b/>
                <w:sz w:val="32"/>
                <w:szCs w:val="32"/>
              </w:rPr>
              <w:t xml:space="preserve"> </w:t>
            </w:r>
          </w:p>
          <w:p w14:paraId="61945776" w14:textId="050E65AB" w:rsidR="00C37BAE" w:rsidRPr="00670D73" w:rsidRDefault="0071667D" w:rsidP="00661F5B">
            <w:pPr>
              <w:spacing w:after="0" w:line="240" w:lineRule="auto"/>
              <w:ind w:right="-142"/>
              <w:jc w:val="center"/>
              <w:rPr>
                <w:rFonts w:ascii="Arial" w:hAnsi="Arial" w:cs="Arial"/>
                <w:b/>
                <w:sz w:val="32"/>
                <w:szCs w:val="32"/>
              </w:rPr>
            </w:pPr>
            <w:r w:rsidRPr="00670D73">
              <w:rPr>
                <w:rFonts w:ascii="Arial" w:hAnsi="Arial" w:cs="Arial"/>
                <w:b/>
                <w:sz w:val="32"/>
                <w:szCs w:val="32"/>
              </w:rPr>
              <w:t xml:space="preserve">– </w:t>
            </w:r>
            <w:r w:rsidR="00C37BAE" w:rsidRPr="00670D73">
              <w:rPr>
                <w:rFonts w:ascii="Arial" w:hAnsi="Arial" w:cs="Arial"/>
                <w:b/>
                <w:sz w:val="32"/>
                <w:szCs w:val="32"/>
              </w:rPr>
              <w:t>„Mittelempf</w:t>
            </w:r>
            <w:r w:rsidR="00927953" w:rsidRPr="00670D73">
              <w:rPr>
                <w:rFonts w:ascii="Arial" w:hAnsi="Arial" w:cs="Arial"/>
                <w:b/>
                <w:sz w:val="32"/>
                <w:szCs w:val="32"/>
              </w:rPr>
              <w:t>angende</w:t>
            </w:r>
            <w:r w:rsidR="00A80083">
              <w:rPr>
                <w:rFonts w:ascii="Arial" w:hAnsi="Arial" w:cs="Arial"/>
                <w:b/>
                <w:sz w:val="32"/>
                <w:szCs w:val="32"/>
              </w:rPr>
              <w:t>n</w:t>
            </w:r>
            <w:r w:rsidR="00C37BAE" w:rsidRPr="00670D73">
              <w:rPr>
                <w:rFonts w:ascii="Arial" w:hAnsi="Arial" w:cs="Arial"/>
                <w:b/>
                <w:sz w:val="32"/>
                <w:szCs w:val="32"/>
              </w:rPr>
              <w:t xml:space="preserve">“ </w:t>
            </w:r>
            <w:r w:rsidR="00FA3C8B" w:rsidRPr="00670D73">
              <w:rPr>
                <w:rFonts w:ascii="Arial" w:hAnsi="Arial" w:cs="Arial"/>
                <w:b/>
                <w:sz w:val="32"/>
                <w:szCs w:val="32"/>
              </w:rPr>
              <w:t>–</w:t>
            </w:r>
            <w:r w:rsidR="002841B6" w:rsidRPr="00670D73">
              <w:rPr>
                <w:rFonts w:ascii="Arial" w:hAnsi="Arial" w:cs="Arial"/>
                <w:b/>
                <w:sz w:val="32"/>
                <w:szCs w:val="32"/>
              </w:rPr>
              <w:t xml:space="preserve"> </w:t>
            </w:r>
          </w:p>
          <w:p w14:paraId="12EC3698" w14:textId="77777777" w:rsidR="00C37BAE" w:rsidRPr="00670D73" w:rsidRDefault="00C37BAE" w:rsidP="00661F5B">
            <w:pPr>
              <w:spacing w:after="0" w:line="240" w:lineRule="auto"/>
              <w:ind w:right="-142"/>
              <w:jc w:val="center"/>
              <w:rPr>
                <w:rFonts w:ascii="Arial" w:hAnsi="Arial" w:cs="Arial"/>
                <w:b/>
                <w:sz w:val="32"/>
                <w:szCs w:val="32"/>
              </w:rPr>
            </w:pPr>
          </w:p>
        </w:tc>
      </w:tr>
    </w:tbl>
    <w:p w14:paraId="4566EBBB" w14:textId="77777777" w:rsidR="00C37BAE" w:rsidRPr="00670D73" w:rsidRDefault="00C37BAE" w:rsidP="002D1532">
      <w:pPr>
        <w:spacing w:after="0" w:line="240" w:lineRule="auto"/>
        <w:ind w:right="-143"/>
        <w:jc w:val="both"/>
        <w:rPr>
          <w:rFonts w:ascii="Arial" w:hAnsi="Arial" w:cs="Arial"/>
          <w:sz w:val="28"/>
        </w:rPr>
      </w:pPr>
    </w:p>
    <w:p w14:paraId="186E45AB" w14:textId="77777777" w:rsidR="00C37BAE" w:rsidRPr="00605CB2" w:rsidRDefault="00C37BAE" w:rsidP="00B613AC">
      <w:pPr>
        <w:spacing w:after="120"/>
        <w:jc w:val="both"/>
        <w:rPr>
          <w:rFonts w:ascii="Arial" w:hAnsi="Arial" w:cs="Arial"/>
          <w:b/>
          <w:sz w:val="22"/>
          <w:szCs w:val="22"/>
          <w:u w:val="single"/>
        </w:rPr>
      </w:pPr>
      <w:r w:rsidRPr="00670D73">
        <w:rPr>
          <w:rFonts w:ascii="Arial" w:hAnsi="Arial" w:cs="Arial"/>
          <w:sz w:val="28"/>
        </w:rPr>
        <w:br w:type="page"/>
      </w:r>
      <w:r w:rsidRPr="00605CB2">
        <w:rPr>
          <w:rFonts w:ascii="Arial" w:hAnsi="Arial" w:cs="Arial"/>
          <w:b/>
          <w:sz w:val="22"/>
          <w:szCs w:val="22"/>
          <w:u w:val="single"/>
        </w:rPr>
        <w:lastRenderedPageBreak/>
        <w:t>Präambel</w:t>
      </w:r>
    </w:p>
    <w:p w14:paraId="597377B4" w14:textId="7007EE8A" w:rsidR="00C37BAE" w:rsidRPr="00605CB2" w:rsidRDefault="00C37BAE" w:rsidP="0053332C">
      <w:pPr>
        <w:spacing w:after="120"/>
        <w:jc w:val="both"/>
        <w:rPr>
          <w:rFonts w:ascii="Arial" w:hAnsi="Arial" w:cs="Arial"/>
          <w:sz w:val="22"/>
          <w:szCs w:val="22"/>
        </w:rPr>
      </w:pPr>
      <w:r w:rsidRPr="00605CB2">
        <w:rPr>
          <w:rFonts w:ascii="Arial" w:hAnsi="Arial" w:cs="Arial"/>
          <w:sz w:val="22"/>
          <w:szCs w:val="22"/>
        </w:rPr>
        <w:t>Die Leistungs- und Wettbewerbsfähigkeit der Unternehmen des Handwerks hängen in hohem Maße von der Qualifikation der Mitarbeit</w:t>
      </w:r>
      <w:r w:rsidR="00927953" w:rsidRPr="00605CB2">
        <w:rPr>
          <w:rFonts w:ascii="Arial" w:hAnsi="Arial" w:cs="Arial"/>
          <w:sz w:val="22"/>
          <w:szCs w:val="22"/>
        </w:rPr>
        <w:t>enden</w:t>
      </w:r>
      <w:r w:rsidRPr="00605CB2">
        <w:rPr>
          <w:rFonts w:ascii="Arial" w:hAnsi="Arial" w:cs="Arial"/>
          <w:sz w:val="22"/>
          <w:szCs w:val="22"/>
        </w:rPr>
        <w:t xml:space="preserve"> ab. Es liegt deshalb im Interesse von Unter</w:t>
      </w:r>
      <w:r w:rsidR="00435F69">
        <w:rPr>
          <w:rFonts w:ascii="Arial" w:hAnsi="Arial" w:cs="Arial"/>
          <w:sz w:val="22"/>
          <w:szCs w:val="22"/>
        </w:rPr>
        <w:softHyphen/>
      </w:r>
      <w:r w:rsidRPr="00605CB2">
        <w:rPr>
          <w:rFonts w:ascii="Arial" w:hAnsi="Arial" w:cs="Arial"/>
          <w:sz w:val="22"/>
          <w:szCs w:val="22"/>
        </w:rPr>
        <w:t>nehmen und Arbeitnehmer</w:t>
      </w:r>
      <w:r w:rsidR="00B452B4">
        <w:rPr>
          <w:rFonts w:ascii="Arial" w:hAnsi="Arial" w:cs="Arial"/>
          <w:sz w:val="22"/>
          <w:szCs w:val="22"/>
        </w:rPr>
        <w:t>:innen</w:t>
      </w:r>
      <w:r w:rsidRPr="00605CB2">
        <w:rPr>
          <w:rFonts w:ascii="Arial" w:hAnsi="Arial" w:cs="Arial"/>
          <w:sz w:val="22"/>
          <w:szCs w:val="22"/>
        </w:rPr>
        <w:t xml:space="preserve">, die beruflichen Fähigkeiten und Kenntnisse dem neuesten Stand der wirtschaftlichen und technischen Entwicklung anzupassen. </w:t>
      </w:r>
      <w:r w:rsidR="00C22CCC" w:rsidRPr="00605CB2">
        <w:rPr>
          <w:rFonts w:ascii="Arial" w:hAnsi="Arial" w:cs="Arial"/>
          <w:sz w:val="22"/>
          <w:szCs w:val="22"/>
        </w:rPr>
        <w:t>Ausbildungsbetriebe</w:t>
      </w:r>
      <w:r w:rsidRPr="00605CB2">
        <w:rPr>
          <w:rFonts w:ascii="Arial" w:hAnsi="Arial" w:cs="Arial"/>
          <w:sz w:val="22"/>
          <w:szCs w:val="22"/>
        </w:rPr>
        <w:t xml:space="preserve"> des Handwerks verfügen nicht immer über die entsprechenden wirtschaftlichen und techni</w:t>
      </w:r>
      <w:r w:rsidR="00435F69">
        <w:rPr>
          <w:rFonts w:ascii="Arial" w:hAnsi="Arial" w:cs="Arial"/>
          <w:sz w:val="22"/>
          <w:szCs w:val="22"/>
        </w:rPr>
        <w:softHyphen/>
      </w:r>
      <w:r w:rsidRPr="00605CB2">
        <w:rPr>
          <w:rFonts w:ascii="Arial" w:hAnsi="Arial" w:cs="Arial"/>
          <w:sz w:val="22"/>
          <w:szCs w:val="22"/>
        </w:rPr>
        <w:t>schen Voraussetzungen für eine zukunftsorientierte qualifizierte Ausbildung.</w:t>
      </w:r>
    </w:p>
    <w:p w14:paraId="3DC41247" w14:textId="75BF2010" w:rsidR="00C37BAE" w:rsidRPr="00605CB2" w:rsidRDefault="000D1346" w:rsidP="0053332C">
      <w:pPr>
        <w:spacing w:after="120"/>
        <w:jc w:val="both"/>
        <w:rPr>
          <w:rFonts w:ascii="Arial" w:hAnsi="Arial" w:cs="Arial"/>
          <w:sz w:val="22"/>
          <w:szCs w:val="22"/>
        </w:rPr>
      </w:pPr>
      <w:r>
        <w:rPr>
          <w:rFonts w:ascii="Arial" w:hAnsi="Arial" w:cs="Arial"/>
          <w:sz w:val="22"/>
          <w:szCs w:val="22"/>
        </w:rPr>
        <w:t>Der Senator</w:t>
      </w:r>
      <w:r w:rsidR="000A0CAE" w:rsidRPr="00605CB2">
        <w:rPr>
          <w:rFonts w:ascii="Arial" w:hAnsi="Arial" w:cs="Arial"/>
          <w:sz w:val="22"/>
          <w:szCs w:val="22"/>
        </w:rPr>
        <w:t xml:space="preserve"> für Kinder und Bildung (SKB) </w:t>
      </w:r>
      <w:r w:rsidR="00C37BAE" w:rsidRPr="00605CB2">
        <w:rPr>
          <w:rFonts w:ascii="Arial" w:hAnsi="Arial" w:cs="Arial"/>
          <w:sz w:val="22"/>
          <w:szCs w:val="22"/>
        </w:rPr>
        <w:t>hat desha</w:t>
      </w:r>
      <w:r w:rsidR="000A0CAE" w:rsidRPr="00605CB2">
        <w:rPr>
          <w:rFonts w:ascii="Arial" w:hAnsi="Arial" w:cs="Arial"/>
          <w:sz w:val="22"/>
          <w:szCs w:val="22"/>
        </w:rPr>
        <w:t>lb nach Maßgabe der Richtlinie</w:t>
      </w:r>
      <w:r w:rsidR="00C37BAE" w:rsidRPr="00605CB2">
        <w:rPr>
          <w:rFonts w:ascii="Arial" w:hAnsi="Arial" w:cs="Arial"/>
          <w:sz w:val="22"/>
          <w:szCs w:val="22"/>
        </w:rPr>
        <w:t xml:space="preserve"> über die Förderung d</w:t>
      </w:r>
      <w:r w:rsidR="000A0CAE" w:rsidRPr="00605CB2">
        <w:rPr>
          <w:rFonts w:ascii="Arial" w:hAnsi="Arial" w:cs="Arial"/>
          <w:sz w:val="22"/>
          <w:szCs w:val="22"/>
        </w:rPr>
        <w:t>er überbetrieblichen Ausbildung</w:t>
      </w:r>
      <w:r w:rsidR="00C37BAE" w:rsidRPr="00605CB2">
        <w:rPr>
          <w:rFonts w:ascii="Arial" w:hAnsi="Arial" w:cs="Arial"/>
          <w:sz w:val="22"/>
          <w:szCs w:val="22"/>
        </w:rPr>
        <w:t xml:space="preserve"> im Handwerk (</w:t>
      </w:r>
      <w:r w:rsidR="00927953" w:rsidRPr="00605CB2">
        <w:rPr>
          <w:rFonts w:ascii="Arial" w:hAnsi="Arial" w:cs="Arial"/>
          <w:sz w:val="22"/>
          <w:szCs w:val="22"/>
        </w:rPr>
        <w:t>ü</w:t>
      </w:r>
      <w:r w:rsidR="000A0CAE" w:rsidRPr="00605CB2">
        <w:rPr>
          <w:rFonts w:ascii="Arial" w:hAnsi="Arial" w:cs="Arial"/>
          <w:sz w:val="22"/>
          <w:szCs w:val="22"/>
        </w:rPr>
        <w:t>bA</w:t>
      </w:r>
      <w:r w:rsidR="00521C04">
        <w:rPr>
          <w:rFonts w:ascii="Arial" w:hAnsi="Arial" w:cs="Arial"/>
          <w:sz w:val="22"/>
          <w:szCs w:val="22"/>
        </w:rPr>
        <w:noBreakHyphen/>
      </w:r>
      <w:r w:rsidR="000A0CAE" w:rsidRPr="00605CB2">
        <w:rPr>
          <w:rFonts w:ascii="Arial" w:hAnsi="Arial" w:cs="Arial"/>
          <w:sz w:val="22"/>
          <w:szCs w:val="22"/>
        </w:rPr>
        <w:t>Richtlinie</w:t>
      </w:r>
      <w:r w:rsidR="00C37BAE" w:rsidRPr="00605CB2">
        <w:rPr>
          <w:rFonts w:ascii="Arial" w:hAnsi="Arial" w:cs="Arial"/>
          <w:sz w:val="22"/>
          <w:szCs w:val="22"/>
        </w:rPr>
        <w:t xml:space="preserve">) vom </w:t>
      </w:r>
      <w:r w:rsidRPr="000D1346">
        <w:rPr>
          <w:rFonts w:ascii="Arial" w:hAnsi="Arial" w:cs="Arial"/>
          <w:sz w:val="22"/>
          <w:szCs w:val="22"/>
          <w:highlight w:val="yellow"/>
        </w:rPr>
        <w:t>22. Oktober 2024</w:t>
      </w:r>
      <w:r w:rsidR="00236E29" w:rsidRPr="00605CB2">
        <w:rPr>
          <w:rFonts w:ascii="Arial" w:hAnsi="Arial" w:cs="Arial"/>
          <w:sz w:val="22"/>
          <w:szCs w:val="22"/>
        </w:rPr>
        <w:t xml:space="preserve"> </w:t>
      </w:r>
      <w:r w:rsidR="00C37BAE" w:rsidRPr="00605CB2">
        <w:rPr>
          <w:rFonts w:ascii="Arial" w:hAnsi="Arial" w:cs="Arial"/>
          <w:sz w:val="22"/>
          <w:szCs w:val="22"/>
        </w:rPr>
        <w:t>und auf der Gr</w:t>
      </w:r>
      <w:r w:rsidR="000A0CAE" w:rsidRPr="00605CB2">
        <w:rPr>
          <w:rFonts w:ascii="Arial" w:hAnsi="Arial" w:cs="Arial"/>
          <w:sz w:val="22"/>
          <w:szCs w:val="22"/>
        </w:rPr>
        <w:t>undlage der §§ 23, 44 der Landeshaushaltsordnung (L</w:t>
      </w:r>
      <w:r w:rsidR="00C37BAE" w:rsidRPr="00605CB2">
        <w:rPr>
          <w:rFonts w:ascii="Arial" w:hAnsi="Arial" w:cs="Arial"/>
          <w:sz w:val="22"/>
          <w:szCs w:val="22"/>
        </w:rPr>
        <w:t>HO) sowie den hierzu ergangenen Allgemein</w:t>
      </w:r>
      <w:r w:rsidR="000A0CAE" w:rsidRPr="00605CB2">
        <w:rPr>
          <w:rFonts w:ascii="Arial" w:hAnsi="Arial" w:cs="Arial"/>
          <w:sz w:val="22"/>
          <w:szCs w:val="22"/>
        </w:rPr>
        <w:t>en Verwaltungsvorschriften (VV</w:t>
      </w:r>
      <w:r w:rsidR="00521C04">
        <w:rPr>
          <w:rFonts w:ascii="Arial" w:hAnsi="Arial" w:cs="Arial"/>
          <w:sz w:val="22"/>
          <w:szCs w:val="22"/>
        </w:rPr>
        <w:t> </w:t>
      </w:r>
      <w:r w:rsidR="000A0CAE" w:rsidRPr="00605CB2">
        <w:rPr>
          <w:rFonts w:ascii="Arial" w:hAnsi="Arial" w:cs="Arial"/>
          <w:sz w:val="22"/>
          <w:szCs w:val="22"/>
        </w:rPr>
        <w:t>L</w:t>
      </w:r>
      <w:r w:rsidR="00C37BAE" w:rsidRPr="00605CB2">
        <w:rPr>
          <w:rFonts w:ascii="Arial" w:hAnsi="Arial" w:cs="Arial"/>
          <w:sz w:val="22"/>
          <w:szCs w:val="22"/>
        </w:rPr>
        <w:t>HO) de</w:t>
      </w:r>
      <w:r w:rsidR="000A0CAE" w:rsidRPr="00605CB2">
        <w:rPr>
          <w:rFonts w:ascii="Arial" w:hAnsi="Arial" w:cs="Arial"/>
          <w:sz w:val="22"/>
          <w:szCs w:val="22"/>
        </w:rPr>
        <w:t>r</w:t>
      </w:r>
      <w:r w:rsidR="00C37BAE" w:rsidRPr="00605CB2">
        <w:rPr>
          <w:rFonts w:ascii="Arial" w:hAnsi="Arial" w:cs="Arial"/>
          <w:sz w:val="22"/>
          <w:szCs w:val="22"/>
        </w:rPr>
        <w:t xml:space="preserve"> Handwerks</w:t>
      </w:r>
      <w:r w:rsidR="00FF76C0" w:rsidRPr="00605CB2">
        <w:rPr>
          <w:rFonts w:ascii="Arial" w:hAnsi="Arial" w:cs="Arial"/>
          <w:sz w:val="22"/>
          <w:szCs w:val="22"/>
        </w:rPr>
        <w:t xml:space="preserve">kammer Bremen </w:t>
      </w:r>
      <w:r w:rsidR="00C37BAE" w:rsidRPr="00605CB2">
        <w:rPr>
          <w:rFonts w:ascii="Arial" w:hAnsi="Arial" w:cs="Arial"/>
          <w:sz w:val="22"/>
          <w:szCs w:val="22"/>
        </w:rPr>
        <w:t xml:space="preserve">eine Zuwendung aus </w:t>
      </w:r>
      <w:r w:rsidR="00927953" w:rsidRPr="00605CB2">
        <w:rPr>
          <w:rFonts w:ascii="Arial" w:hAnsi="Arial" w:cs="Arial"/>
          <w:sz w:val="22"/>
          <w:szCs w:val="22"/>
        </w:rPr>
        <w:t>Landesm</w:t>
      </w:r>
      <w:r w:rsidR="00C37BAE" w:rsidRPr="00605CB2">
        <w:rPr>
          <w:rFonts w:ascii="Arial" w:hAnsi="Arial" w:cs="Arial"/>
          <w:sz w:val="22"/>
          <w:szCs w:val="22"/>
        </w:rPr>
        <w:t>itteln für die Förderung der über</w:t>
      </w:r>
      <w:r w:rsidR="00435F69">
        <w:rPr>
          <w:rFonts w:ascii="Arial" w:hAnsi="Arial" w:cs="Arial"/>
          <w:sz w:val="22"/>
          <w:szCs w:val="22"/>
        </w:rPr>
        <w:softHyphen/>
      </w:r>
      <w:r w:rsidR="00C37BAE" w:rsidRPr="00605CB2">
        <w:rPr>
          <w:rFonts w:ascii="Arial" w:hAnsi="Arial" w:cs="Arial"/>
          <w:sz w:val="22"/>
          <w:szCs w:val="22"/>
        </w:rPr>
        <w:t xml:space="preserve">betrieblichen </w:t>
      </w:r>
      <w:r w:rsidR="000A0CAE" w:rsidRPr="00605CB2">
        <w:rPr>
          <w:rFonts w:ascii="Arial" w:hAnsi="Arial" w:cs="Arial"/>
          <w:sz w:val="22"/>
          <w:szCs w:val="22"/>
        </w:rPr>
        <w:t>Ausbildung</w:t>
      </w:r>
      <w:r w:rsidR="00C37BAE" w:rsidRPr="00605CB2">
        <w:rPr>
          <w:rFonts w:ascii="Arial" w:hAnsi="Arial" w:cs="Arial"/>
          <w:sz w:val="22"/>
          <w:szCs w:val="22"/>
        </w:rPr>
        <w:t xml:space="preserve"> im Handwerk gewährt. Mit de</w:t>
      </w:r>
      <w:r w:rsidR="00B452B4">
        <w:rPr>
          <w:rFonts w:ascii="Arial" w:hAnsi="Arial" w:cs="Arial"/>
          <w:sz w:val="22"/>
          <w:szCs w:val="22"/>
        </w:rPr>
        <w:t>r</w:t>
      </w:r>
      <w:r w:rsidR="00C37BAE" w:rsidRPr="00605CB2">
        <w:rPr>
          <w:rFonts w:ascii="Arial" w:hAnsi="Arial" w:cs="Arial"/>
          <w:sz w:val="22"/>
          <w:szCs w:val="22"/>
        </w:rPr>
        <w:t xml:space="preserve"> Zuwendung soll</w:t>
      </w:r>
      <w:r w:rsidR="00B452B4">
        <w:rPr>
          <w:rFonts w:ascii="Arial" w:hAnsi="Arial" w:cs="Arial"/>
          <w:sz w:val="22"/>
          <w:szCs w:val="22"/>
        </w:rPr>
        <w:t>en die</w:t>
      </w:r>
      <w:r w:rsidR="00C37BAE" w:rsidRPr="00605CB2">
        <w:rPr>
          <w:rFonts w:ascii="Arial" w:hAnsi="Arial" w:cs="Arial"/>
          <w:sz w:val="22"/>
          <w:szCs w:val="22"/>
        </w:rPr>
        <w:t xml:space="preserve"> von den </w:t>
      </w:r>
      <w:r w:rsidR="00236E29" w:rsidRPr="00605CB2">
        <w:rPr>
          <w:rFonts w:ascii="Arial" w:hAnsi="Arial" w:cs="Arial"/>
          <w:sz w:val="22"/>
          <w:szCs w:val="22"/>
        </w:rPr>
        <w:t>Aus</w:t>
      </w:r>
      <w:r w:rsidR="00435F69">
        <w:rPr>
          <w:rFonts w:ascii="Arial" w:hAnsi="Arial" w:cs="Arial"/>
          <w:sz w:val="22"/>
          <w:szCs w:val="22"/>
        </w:rPr>
        <w:softHyphen/>
      </w:r>
      <w:r w:rsidR="00236E29" w:rsidRPr="00605CB2">
        <w:rPr>
          <w:rFonts w:ascii="Arial" w:hAnsi="Arial" w:cs="Arial"/>
          <w:sz w:val="22"/>
          <w:szCs w:val="22"/>
        </w:rPr>
        <w:t>bildungsbetrieben</w:t>
      </w:r>
      <w:r w:rsidR="00C37BAE" w:rsidRPr="00605CB2">
        <w:rPr>
          <w:rFonts w:ascii="Arial" w:hAnsi="Arial" w:cs="Arial"/>
          <w:color w:val="FF0000"/>
          <w:sz w:val="22"/>
          <w:szCs w:val="22"/>
        </w:rPr>
        <w:t xml:space="preserve"> </w:t>
      </w:r>
      <w:r w:rsidR="00C37BAE" w:rsidRPr="00605CB2">
        <w:rPr>
          <w:rFonts w:ascii="Arial" w:hAnsi="Arial" w:cs="Arial"/>
          <w:sz w:val="22"/>
          <w:szCs w:val="22"/>
        </w:rPr>
        <w:t xml:space="preserve">des Handwerks zu tragenden Kosten für Lehrgänge, die den Anforderungen </w:t>
      </w:r>
      <w:r w:rsidR="00A80083">
        <w:rPr>
          <w:rFonts w:ascii="Arial" w:hAnsi="Arial" w:cs="Arial"/>
          <w:sz w:val="22"/>
          <w:szCs w:val="22"/>
        </w:rPr>
        <w:t>der</w:t>
      </w:r>
      <w:r w:rsidR="00A80083" w:rsidRPr="00605CB2">
        <w:rPr>
          <w:rFonts w:ascii="Arial" w:hAnsi="Arial" w:cs="Arial"/>
          <w:sz w:val="22"/>
          <w:szCs w:val="22"/>
        </w:rPr>
        <w:t xml:space="preserve"> </w:t>
      </w:r>
      <w:r w:rsidR="00927953" w:rsidRPr="00605CB2">
        <w:rPr>
          <w:rFonts w:ascii="Arial" w:hAnsi="Arial" w:cs="Arial"/>
          <w:sz w:val="22"/>
          <w:szCs w:val="22"/>
        </w:rPr>
        <w:t>Ziffer</w:t>
      </w:r>
      <w:r w:rsidR="00A80083">
        <w:rPr>
          <w:rFonts w:ascii="Arial" w:hAnsi="Arial" w:cs="Arial"/>
          <w:sz w:val="22"/>
          <w:szCs w:val="22"/>
        </w:rPr>
        <w:t>n</w:t>
      </w:r>
      <w:r w:rsidR="00521C04">
        <w:rPr>
          <w:rFonts w:ascii="Arial" w:hAnsi="Arial" w:cs="Arial"/>
          <w:sz w:val="22"/>
          <w:szCs w:val="22"/>
        </w:rPr>
        <w:t> </w:t>
      </w:r>
      <w:r w:rsidR="000A0CAE" w:rsidRPr="00605CB2">
        <w:rPr>
          <w:rFonts w:ascii="Arial" w:hAnsi="Arial" w:cs="Arial"/>
          <w:sz w:val="22"/>
          <w:szCs w:val="22"/>
        </w:rPr>
        <w:t xml:space="preserve">2 </w:t>
      </w:r>
      <w:r w:rsidR="00927953" w:rsidRPr="00605CB2">
        <w:rPr>
          <w:rFonts w:ascii="Arial" w:hAnsi="Arial" w:cs="Arial"/>
          <w:sz w:val="22"/>
          <w:szCs w:val="22"/>
        </w:rPr>
        <w:t xml:space="preserve">und 3 </w:t>
      </w:r>
      <w:r w:rsidR="000A0CAE" w:rsidRPr="00605CB2">
        <w:rPr>
          <w:rFonts w:ascii="Arial" w:hAnsi="Arial" w:cs="Arial"/>
          <w:sz w:val="22"/>
          <w:szCs w:val="22"/>
        </w:rPr>
        <w:t xml:space="preserve">der </w:t>
      </w:r>
      <w:r w:rsidR="00927953" w:rsidRPr="00605CB2">
        <w:rPr>
          <w:rFonts w:ascii="Arial" w:hAnsi="Arial" w:cs="Arial"/>
          <w:sz w:val="22"/>
          <w:szCs w:val="22"/>
        </w:rPr>
        <w:t>ü</w:t>
      </w:r>
      <w:r w:rsidR="000A0CAE" w:rsidRPr="00605CB2">
        <w:rPr>
          <w:rFonts w:ascii="Arial" w:hAnsi="Arial" w:cs="Arial"/>
          <w:sz w:val="22"/>
          <w:szCs w:val="22"/>
        </w:rPr>
        <w:t>bA</w:t>
      </w:r>
      <w:r w:rsidR="00521C04">
        <w:rPr>
          <w:rFonts w:ascii="Arial" w:hAnsi="Arial" w:cs="Arial"/>
          <w:sz w:val="22"/>
          <w:szCs w:val="22"/>
        </w:rPr>
        <w:noBreakHyphen/>
      </w:r>
      <w:r w:rsidR="000A0CAE" w:rsidRPr="00605CB2">
        <w:rPr>
          <w:rFonts w:ascii="Arial" w:hAnsi="Arial" w:cs="Arial"/>
          <w:sz w:val="22"/>
          <w:szCs w:val="22"/>
        </w:rPr>
        <w:t>Richtlinie</w:t>
      </w:r>
      <w:r w:rsidR="00C37BAE" w:rsidRPr="00605CB2">
        <w:rPr>
          <w:rFonts w:ascii="Arial" w:hAnsi="Arial" w:cs="Arial"/>
          <w:sz w:val="22"/>
          <w:szCs w:val="22"/>
        </w:rPr>
        <w:t xml:space="preserve"> entsprechen, </w:t>
      </w:r>
      <w:r w:rsidR="00B452B4">
        <w:rPr>
          <w:rFonts w:ascii="Arial" w:hAnsi="Arial" w:cs="Arial"/>
          <w:sz w:val="22"/>
          <w:szCs w:val="22"/>
        </w:rPr>
        <w:t>gesenkt</w:t>
      </w:r>
      <w:r w:rsidR="00C37BAE" w:rsidRPr="00605CB2">
        <w:rPr>
          <w:rFonts w:ascii="Arial" w:hAnsi="Arial" w:cs="Arial"/>
          <w:sz w:val="22"/>
          <w:szCs w:val="22"/>
        </w:rPr>
        <w:t xml:space="preserve"> werden. Der Beitrag zu den Kosten der geförderten Lehrgänge </w:t>
      </w:r>
      <w:r w:rsidR="00927953" w:rsidRPr="00605CB2">
        <w:rPr>
          <w:rFonts w:ascii="Arial" w:hAnsi="Arial" w:cs="Arial"/>
          <w:sz w:val="22"/>
          <w:szCs w:val="22"/>
        </w:rPr>
        <w:t>wird vorbehalt</w:t>
      </w:r>
      <w:r w:rsidR="00B452B4">
        <w:rPr>
          <w:rFonts w:ascii="Arial" w:hAnsi="Arial" w:cs="Arial"/>
          <w:sz w:val="22"/>
          <w:szCs w:val="22"/>
        </w:rPr>
        <w:t>lich</w:t>
      </w:r>
      <w:r w:rsidR="00927953" w:rsidRPr="00605CB2">
        <w:rPr>
          <w:rFonts w:ascii="Arial" w:hAnsi="Arial" w:cs="Arial"/>
          <w:sz w:val="22"/>
          <w:szCs w:val="22"/>
        </w:rPr>
        <w:t xml:space="preserve"> der Verfügbarkeit der dafür erforderlichen Haus</w:t>
      </w:r>
      <w:r w:rsidR="00435F69">
        <w:rPr>
          <w:rFonts w:ascii="Arial" w:hAnsi="Arial" w:cs="Arial"/>
          <w:sz w:val="22"/>
          <w:szCs w:val="22"/>
        </w:rPr>
        <w:softHyphen/>
      </w:r>
      <w:r w:rsidR="00927953" w:rsidRPr="00605CB2">
        <w:rPr>
          <w:rFonts w:ascii="Arial" w:hAnsi="Arial" w:cs="Arial"/>
          <w:sz w:val="22"/>
          <w:szCs w:val="22"/>
        </w:rPr>
        <w:t xml:space="preserve">haltsmittel in </w:t>
      </w:r>
      <w:r w:rsidRPr="00605CB2">
        <w:rPr>
          <w:rFonts w:ascii="Arial" w:hAnsi="Arial" w:cs="Arial"/>
          <w:sz w:val="22"/>
          <w:szCs w:val="22"/>
        </w:rPr>
        <w:t>Höhe</w:t>
      </w:r>
      <w:r w:rsidR="00927953" w:rsidRPr="00605CB2">
        <w:rPr>
          <w:rFonts w:ascii="Arial" w:hAnsi="Arial" w:cs="Arial"/>
          <w:sz w:val="22"/>
          <w:szCs w:val="22"/>
        </w:rPr>
        <w:t xml:space="preserve"> der</w:t>
      </w:r>
      <w:r w:rsidR="000A0CAE" w:rsidRPr="00605CB2">
        <w:rPr>
          <w:rFonts w:ascii="Arial" w:hAnsi="Arial" w:cs="Arial"/>
          <w:sz w:val="22"/>
          <w:szCs w:val="22"/>
        </w:rPr>
        <w:t xml:space="preserve"> unter Ziffer</w:t>
      </w:r>
      <w:r w:rsidR="00521C04">
        <w:rPr>
          <w:rFonts w:ascii="Arial" w:hAnsi="Arial" w:cs="Arial"/>
          <w:sz w:val="22"/>
          <w:szCs w:val="22"/>
        </w:rPr>
        <w:t> </w:t>
      </w:r>
      <w:r w:rsidR="000A0CAE" w:rsidRPr="00605CB2">
        <w:rPr>
          <w:rFonts w:ascii="Arial" w:hAnsi="Arial" w:cs="Arial"/>
          <w:sz w:val="22"/>
          <w:szCs w:val="22"/>
        </w:rPr>
        <w:t xml:space="preserve">5.4 der </w:t>
      </w:r>
      <w:r w:rsidR="00927953" w:rsidRPr="00605CB2">
        <w:rPr>
          <w:rFonts w:ascii="Arial" w:hAnsi="Arial" w:cs="Arial"/>
          <w:sz w:val="22"/>
          <w:szCs w:val="22"/>
        </w:rPr>
        <w:t>ü</w:t>
      </w:r>
      <w:r w:rsidR="000A0CAE" w:rsidRPr="00605CB2">
        <w:rPr>
          <w:rFonts w:ascii="Arial" w:hAnsi="Arial" w:cs="Arial"/>
          <w:sz w:val="22"/>
          <w:szCs w:val="22"/>
        </w:rPr>
        <w:t xml:space="preserve">bA-Richtlinie genannten Fördersätze </w:t>
      </w:r>
      <w:r w:rsidR="00927953" w:rsidRPr="00605CB2">
        <w:rPr>
          <w:rFonts w:ascii="Arial" w:hAnsi="Arial" w:cs="Arial"/>
          <w:sz w:val="22"/>
          <w:szCs w:val="22"/>
        </w:rPr>
        <w:t>gewährt</w:t>
      </w:r>
      <w:r w:rsidR="00C37BAE" w:rsidRPr="00605CB2">
        <w:rPr>
          <w:rFonts w:ascii="Arial" w:hAnsi="Arial" w:cs="Arial"/>
          <w:sz w:val="22"/>
          <w:szCs w:val="22"/>
        </w:rPr>
        <w:t xml:space="preserve">. </w:t>
      </w:r>
      <w:r w:rsidR="000A0CAE" w:rsidRPr="00605CB2">
        <w:rPr>
          <w:rFonts w:ascii="Arial" w:hAnsi="Arial" w:cs="Arial"/>
          <w:sz w:val="22"/>
          <w:szCs w:val="22"/>
        </w:rPr>
        <w:t>Die H</w:t>
      </w:r>
      <w:r w:rsidR="00B452B4">
        <w:rPr>
          <w:rFonts w:ascii="Arial" w:hAnsi="Arial" w:cs="Arial"/>
          <w:sz w:val="22"/>
          <w:szCs w:val="22"/>
        </w:rPr>
        <w:t>andwerkskammer</w:t>
      </w:r>
      <w:r w:rsidR="00C37BAE" w:rsidRPr="00605CB2">
        <w:rPr>
          <w:rFonts w:ascii="Arial" w:hAnsi="Arial" w:cs="Arial"/>
          <w:sz w:val="22"/>
          <w:szCs w:val="22"/>
        </w:rPr>
        <w:t xml:space="preserve"> </w:t>
      </w:r>
      <w:r w:rsidR="00FF76C0" w:rsidRPr="00605CB2">
        <w:rPr>
          <w:rFonts w:ascii="Arial" w:hAnsi="Arial" w:cs="Arial"/>
          <w:sz w:val="22"/>
          <w:szCs w:val="22"/>
        </w:rPr>
        <w:t xml:space="preserve">Bremen </w:t>
      </w:r>
      <w:r w:rsidR="00C37BAE" w:rsidRPr="00605CB2">
        <w:rPr>
          <w:rFonts w:ascii="Arial" w:hAnsi="Arial" w:cs="Arial"/>
          <w:sz w:val="22"/>
          <w:szCs w:val="22"/>
        </w:rPr>
        <w:t xml:space="preserve">hat die Aufgabe, diese Zuwendungsmittel nach Bedarf </w:t>
      </w:r>
      <w:r w:rsidR="00927953" w:rsidRPr="00605CB2">
        <w:rPr>
          <w:rFonts w:ascii="Arial" w:hAnsi="Arial" w:cs="Arial"/>
          <w:sz w:val="22"/>
          <w:szCs w:val="22"/>
        </w:rPr>
        <w:t>zu bean</w:t>
      </w:r>
      <w:r w:rsidR="00435F69">
        <w:rPr>
          <w:rFonts w:ascii="Arial" w:hAnsi="Arial" w:cs="Arial"/>
          <w:sz w:val="22"/>
          <w:szCs w:val="22"/>
        </w:rPr>
        <w:softHyphen/>
      </w:r>
      <w:r w:rsidR="00927953" w:rsidRPr="00605CB2">
        <w:rPr>
          <w:rFonts w:ascii="Arial" w:hAnsi="Arial" w:cs="Arial"/>
          <w:sz w:val="22"/>
          <w:szCs w:val="22"/>
        </w:rPr>
        <w:t>tragen und entgegenzunehmen</w:t>
      </w:r>
      <w:r w:rsidR="00C37BAE" w:rsidRPr="00605CB2">
        <w:rPr>
          <w:rFonts w:ascii="Arial" w:hAnsi="Arial" w:cs="Arial"/>
          <w:sz w:val="22"/>
          <w:szCs w:val="22"/>
        </w:rPr>
        <w:t xml:space="preserve">, um sie dann unverzüglich an </w:t>
      </w:r>
      <w:r w:rsidR="00927953" w:rsidRPr="00605CB2">
        <w:rPr>
          <w:rFonts w:ascii="Arial" w:hAnsi="Arial" w:cs="Arial"/>
          <w:sz w:val="22"/>
          <w:szCs w:val="22"/>
        </w:rPr>
        <w:t>die Veranstaltenden der Lehr</w:t>
      </w:r>
      <w:r w:rsidR="00435F69">
        <w:rPr>
          <w:rFonts w:ascii="Arial" w:hAnsi="Arial" w:cs="Arial"/>
          <w:sz w:val="22"/>
          <w:szCs w:val="22"/>
        </w:rPr>
        <w:softHyphen/>
      </w:r>
      <w:r w:rsidR="00927953" w:rsidRPr="00605CB2">
        <w:rPr>
          <w:rFonts w:ascii="Arial" w:hAnsi="Arial" w:cs="Arial"/>
          <w:sz w:val="22"/>
          <w:szCs w:val="22"/>
        </w:rPr>
        <w:t>gänge der überbetrieblichen Ausbildung</w:t>
      </w:r>
      <w:r w:rsidR="00C37BAE" w:rsidRPr="00605CB2">
        <w:rPr>
          <w:rFonts w:ascii="Arial" w:hAnsi="Arial" w:cs="Arial"/>
          <w:sz w:val="22"/>
          <w:szCs w:val="22"/>
        </w:rPr>
        <w:t xml:space="preserve"> weiterzureichen.  Als Veranstalte</w:t>
      </w:r>
      <w:r w:rsidR="004D4CB3" w:rsidRPr="00605CB2">
        <w:rPr>
          <w:rFonts w:ascii="Arial" w:hAnsi="Arial" w:cs="Arial"/>
          <w:sz w:val="22"/>
          <w:szCs w:val="22"/>
        </w:rPr>
        <w:t>nde</w:t>
      </w:r>
      <w:r w:rsidR="00C37BAE" w:rsidRPr="00605CB2">
        <w:rPr>
          <w:rFonts w:ascii="Arial" w:hAnsi="Arial" w:cs="Arial"/>
          <w:sz w:val="22"/>
          <w:szCs w:val="22"/>
        </w:rPr>
        <w:t xml:space="preserve"> kommen in die</w:t>
      </w:r>
      <w:r w:rsidR="00435F69">
        <w:rPr>
          <w:rFonts w:ascii="Arial" w:hAnsi="Arial" w:cs="Arial"/>
          <w:sz w:val="22"/>
          <w:szCs w:val="22"/>
        </w:rPr>
        <w:softHyphen/>
      </w:r>
      <w:r w:rsidR="00C37BAE" w:rsidRPr="00605CB2">
        <w:rPr>
          <w:rFonts w:ascii="Arial" w:hAnsi="Arial" w:cs="Arial"/>
          <w:sz w:val="22"/>
          <w:szCs w:val="22"/>
        </w:rPr>
        <w:t>sem Fall Fachverbände des Handwerks, Kreishandwerkerschaften, Handwerksinnungen oder von den Handwerkskammern anerkannte Berufsbildungseinrichtungen in Betracht.</w:t>
      </w:r>
    </w:p>
    <w:p w14:paraId="25FDF820" w14:textId="6FEA08F1" w:rsidR="00C37BAE" w:rsidRPr="00605CB2" w:rsidRDefault="00C37BAE" w:rsidP="0053332C">
      <w:pPr>
        <w:spacing w:after="120"/>
        <w:jc w:val="both"/>
        <w:rPr>
          <w:rFonts w:ascii="Arial" w:hAnsi="Arial" w:cs="Arial"/>
          <w:sz w:val="22"/>
          <w:szCs w:val="22"/>
        </w:rPr>
      </w:pPr>
      <w:r w:rsidRPr="00605CB2">
        <w:rPr>
          <w:rFonts w:ascii="Arial" w:hAnsi="Arial" w:cs="Arial"/>
          <w:sz w:val="22"/>
          <w:szCs w:val="22"/>
        </w:rPr>
        <w:t xml:space="preserve">Dieser Weiterleitungsvertrag regelt die Rechte und Pflichten </w:t>
      </w:r>
      <w:r w:rsidR="00A80083">
        <w:rPr>
          <w:rFonts w:ascii="Arial" w:hAnsi="Arial" w:cs="Arial"/>
          <w:sz w:val="22"/>
          <w:szCs w:val="22"/>
        </w:rPr>
        <w:t>der</w:t>
      </w:r>
      <w:r w:rsidR="00A80083" w:rsidRPr="00605CB2">
        <w:rPr>
          <w:rFonts w:ascii="Arial" w:hAnsi="Arial" w:cs="Arial"/>
          <w:sz w:val="22"/>
          <w:szCs w:val="22"/>
        </w:rPr>
        <w:t xml:space="preserve"> </w:t>
      </w:r>
      <w:r w:rsidR="004D4CB3" w:rsidRPr="00605CB2">
        <w:rPr>
          <w:rFonts w:ascii="Arial" w:hAnsi="Arial" w:cs="Arial"/>
          <w:sz w:val="22"/>
          <w:szCs w:val="22"/>
        </w:rPr>
        <w:t>Handwerkskammer</w:t>
      </w:r>
      <w:r w:rsidRPr="00605CB2">
        <w:rPr>
          <w:rFonts w:ascii="Arial" w:hAnsi="Arial" w:cs="Arial"/>
          <w:sz w:val="22"/>
          <w:szCs w:val="22"/>
        </w:rPr>
        <w:t xml:space="preserve"> und</w:t>
      </w:r>
      <w:r w:rsidR="00A80083">
        <w:rPr>
          <w:rFonts w:ascii="Arial" w:hAnsi="Arial" w:cs="Arial"/>
          <w:sz w:val="22"/>
          <w:szCs w:val="22"/>
        </w:rPr>
        <w:t xml:space="preserve"> der</w:t>
      </w:r>
      <w:r w:rsidRPr="00605CB2">
        <w:rPr>
          <w:rFonts w:ascii="Arial" w:hAnsi="Arial" w:cs="Arial"/>
          <w:sz w:val="22"/>
          <w:szCs w:val="22"/>
        </w:rPr>
        <w:t xml:space="preserve"> Mittelempf</w:t>
      </w:r>
      <w:r w:rsidR="004D4CB3" w:rsidRPr="00605CB2">
        <w:rPr>
          <w:rFonts w:ascii="Arial" w:hAnsi="Arial" w:cs="Arial"/>
          <w:sz w:val="22"/>
          <w:szCs w:val="22"/>
        </w:rPr>
        <w:t>angende</w:t>
      </w:r>
      <w:r w:rsidR="00A80083">
        <w:rPr>
          <w:rFonts w:ascii="Arial" w:hAnsi="Arial" w:cs="Arial"/>
          <w:sz w:val="22"/>
          <w:szCs w:val="22"/>
        </w:rPr>
        <w:t>n</w:t>
      </w:r>
      <w:r w:rsidRPr="00605CB2">
        <w:rPr>
          <w:rFonts w:ascii="Arial" w:hAnsi="Arial" w:cs="Arial"/>
          <w:sz w:val="22"/>
          <w:szCs w:val="22"/>
        </w:rPr>
        <w:t xml:space="preserve"> bezogen auf die Weiterleitung der Zuwendungsmittel. Er soll sicher</w:t>
      </w:r>
      <w:r w:rsidR="00435F69">
        <w:rPr>
          <w:rFonts w:ascii="Arial" w:hAnsi="Arial" w:cs="Arial"/>
          <w:sz w:val="22"/>
          <w:szCs w:val="22"/>
        </w:rPr>
        <w:softHyphen/>
      </w:r>
      <w:r w:rsidRPr="00605CB2">
        <w:rPr>
          <w:rFonts w:ascii="Arial" w:hAnsi="Arial" w:cs="Arial"/>
          <w:sz w:val="22"/>
          <w:szCs w:val="22"/>
        </w:rPr>
        <w:t>stellen, dass die Zuwendungsmittel</w:t>
      </w:r>
      <w:r w:rsidR="004D4CB3" w:rsidRPr="00605CB2">
        <w:rPr>
          <w:rFonts w:ascii="Arial" w:hAnsi="Arial" w:cs="Arial"/>
          <w:sz w:val="22"/>
          <w:szCs w:val="22"/>
        </w:rPr>
        <w:t xml:space="preserve"> des Landes</w:t>
      </w:r>
      <w:r w:rsidRPr="00605CB2">
        <w:rPr>
          <w:rFonts w:ascii="Arial" w:hAnsi="Arial" w:cs="Arial"/>
          <w:sz w:val="22"/>
          <w:szCs w:val="22"/>
        </w:rPr>
        <w:t xml:space="preserve"> auch nach Weiterreichung nur und ausschließ</w:t>
      </w:r>
      <w:r w:rsidR="00435F69">
        <w:rPr>
          <w:rFonts w:ascii="Arial" w:hAnsi="Arial" w:cs="Arial"/>
          <w:sz w:val="22"/>
          <w:szCs w:val="22"/>
        </w:rPr>
        <w:softHyphen/>
      </w:r>
      <w:r w:rsidRPr="00605CB2">
        <w:rPr>
          <w:rFonts w:ascii="Arial" w:hAnsi="Arial" w:cs="Arial"/>
          <w:sz w:val="22"/>
          <w:szCs w:val="22"/>
        </w:rPr>
        <w:t xml:space="preserve">lich für die Zweckbestimmung verwendet werden, die </w:t>
      </w:r>
      <w:r w:rsidR="00FF76C0" w:rsidRPr="00605CB2">
        <w:rPr>
          <w:rFonts w:ascii="Arial" w:hAnsi="Arial" w:cs="Arial"/>
          <w:sz w:val="22"/>
          <w:szCs w:val="22"/>
        </w:rPr>
        <w:t xml:space="preserve">im Zuwendungsbescheid </w:t>
      </w:r>
      <w:r w:rsidR="00B452B4">
        <w:rPr>
          <w:rFonts w:ascii="Arial" w:hAnsi="Arial" w:cs="Arial"/>
          <w:sz w:val="22"/>
          <w:szCs w:val="22"/>
        </w:rPr>
        <w:t xml:space="preserve">der SKB </w:t>
      </w:r>
      <w:r w:rsidR="00FF76C0" w:rsidRPr="00605CB2">
        <w:rPr>
          <w:rFonts w:ascii="Arial" w:hAnsi="Arial" w:cs="Arial"/>
          <w:sz w:val="22"/>
          <w:szCs w:val="22"/>
        </w:rPr>
        <w:t xml:space="preserve">an die </w:t>
      </w:r>
      <w:r w:rsidR="004D4CB3" w:rsidRPr="00605CB2">
        <w:rPr>
          <w:rFonts w:ascii="Arial" w:hAnsi="Arial" w:cs="Arial"/>
          <w:sz w:val="22"/>
          <w:szCs w:val="22"/>
        </w:rPr>
        <w:t>Handwerkskammer</w:t>
      </w:r>
      <w:r w:rsidR="00FF76C0" w:rsidRPr="00605CB2">
        <w:rPr>
          <w:rFonts w:ascii="Arial" w:hAnsi="Arial" w:cs="Arial"/>
          <w:sz w:val="22"/>
          <w:szCs w:val="22"/>
        </w:rPr>
        <w:t xml:space="preserve"> </w:t>
      </w:r>
      <w:r w:rsidRPr="00605CB2">
        <w:rPr>
          <w:rFonts w:ascii="Arial" w:hAnsi="Arial" w:cs="Arial"/>
          <w:sz w:val="22"/>
          <w:szCs w:val="22"/>
        </w:rPr>
        <w:t xml:space="preserve">festgelegt worden </w:t>
      </w:r>
      <w:r w:rsidR="00A80083">
        <w:rPr>
          <w:rFonts w:ascii="Arial" w:hAnsi="Arial" w:cs="Arial"/>
          <w:sz w:val="22"/>
          <w:szCs w:val="22"/>
        </w:rPr>
        <w:t>ist</w:t>
      </w:r>
      <w:r w:rsidRPr="00605CB2">
        <w:rPr>
          <w:rFonts w:ascii="Arial" w:hAnsi="Arial" w:cs="Arial"/>
          <w:sz w:val="22"/>
          <w:szCs w:val="22"/>
        </w:rPr>
        <w:t>.</w:t>
      </w:r>
    </w:p>
    <w:p w14:paraId="08B59CE6" w14:textId="216521C4" w:rsidR="00A341FC" w:rsidRDefault="00A341FC" w:rsidP="0053332C">
      <w:pPr>
        <w:spacing w:after="120"/>
        <w:jc w:val="both"/>
        <w:rPr>
          <w:rFonts w:ascii="Arial" w:hAnsi="Arial" w:cs="Arial"/>
          <w:sz w:val="22"/>
          <w:szCs w:val="22"/>
        </w:rPr>
      </w:pPr>
    </w:p>
    <w:p w14:paraId="3FCD19DF" w14:textId="72E6C88B" w:rsidR="00C07559" w:rsidRDefault="00C07559" w:rsidP="0053332C">
      <w:pPr>
        <w:spacing w:after="120"/>
        <w:jc w:val="both"/>
        <w:rPr>
          <w:rFonts w:ascii="Arial" w:hAnsi="Arial" w:cs="Arial"/>
          <w:sz w:val="22"/>
          <w:szCs w:val="22"/>
        </w:rPr>
      </w:pPr>
    </w:p>
    <w:p w14:paraId="1AA87030" w14:textId="0D226462" w:rsidR="00C07559" w:rsidRDefault="00C07559" w:rsidP="0053332C">
      <w:pPr>
        <w:spacing w:after="120"/>
        <w:jc w:val="both"/>
        <w:rPr>
          <w:rFonts w:ascii="Arial" w:hAnsi="Arial" w:cs="Arial"/>
          <w:sz w:val="22"/>
          <w:szCs w:val="22"/>
        </w:rPr>
      </w:pPr>
    </w:p>
    <w:p w14:paraId="7B71B6D9" w14:textId="23F5BA80" w:rsidR="00C07559" w:rsidRDefault="00C07559" w:rsidP="0053332C">
      <w:pPr>
        <w:spacing w:after="120"/>
        <w:jc w:val="both"/>
        <w:rPr>
          <w:rFonts w:ascii="Arial" w:hAnsi="Arial" w:cs="Arial"/>
          <w:sz w:val="22"/>
          <w:szCs w:val="22"/>
        </w:rPr>
      </w:pPr>
    </w:p>
    <w:p w14:paraId="25007806" w14:textId="6C218FF7" w:rsidR="00435F69" w:rsidRDefault="00435F69">
      <w:pPr>
        <w:spacing w:after="0" w:line="240" w:lineRule="auto"/>
        <w:rPr>
          <w:rFonts w:ascii="Arial" w:hAnsi="Arial" w:cs="Arial"/>
          <w:sz w:val="22"/>
          <w:szCs w:val="22"/>
        </w:rPr>
      </w:pPr>
      <w:r>
        <w:rPr>
          <w:rFonts w:ascii="Arial" w:hAnsi="Arial" w:cs="Arial"/>
          <w:sz w:val="22"/>
          <w:szCs w:val="22"/>
        </w:rPr>
        <w:br w:type="page"/>
      </w:r>
    </w:p>
    <w:p w14:paraId="1B249E4C" w14:textId="2909F345" w:rsidR="00C37BAE" w:rsidRPr="00605CB2" w:rsidRDefault="00C37BAE" w:rsidP="0053332C">
      <w:pPr>
        <w:spacing w:after="120"/>
        <w:jc w:val="both"/>
        <w:rPr>
          <w:rFonts w:ascii="Arial" w:hAnsi="Arial" w:cs="Arial"/>
          <w:b/>
          <w:sz w:val="22"/>
          <w:szCs w:val="22"/>
          <w:u w:val="single"/>
        </w:rPr>
      </w:pPr>
      <w:r w:rsidRPr="00605CB2">
        <w:rPr>
          <w:rFonts w:ascii="Arial" w:hAnsi="Arial" w:cs="Arial"/>
          <w:b/>
          <w:sz w:val="22"/>
          <w:szCs w:val="22"/>
        </w:rPr>
        <w:lastRenderedPageBreak/>
        <w:t>§</w:t>
      </w:r>
      <w:r w:rsidR="00521C04">
        <w:rPr>
          <w:rFonts w:ascii="Arial" w:hAnsi="Arial" w:cs="Arial"/>
          <w:b/>
          <w:sz w:val="22"/>
          <w:szCs w:val="22"/>
        </w:rPr>
        <w:t> </w:t>
      </w:r>
      <w:r w:rsidRPr="00605CB2">
        <w:rPr>
          <w:rFonts w:ascii="Arial" w:hAnsi="Arial" w:cs="Arial"/>
          <w:b/>
          <w:sz w:val="22"/>
          <w:szCs w:val="22"/>
        </w:rPr>
        <w:t>1</w:t>
      </w:r>
      <w:r w:rsidRPr="00605CB2">
        <w:rPr>
          <w:rFonts w:ascii="Arial" w:hAnsi="Arial" w:cs="Arial"/>
          <w:b/>
          <w:sz w:val="22"/>
          <w:szCs w:val="22"/>
        </w:rPr>
        <w:tab/>
      </w:r>
      <w:r w:rsidR="004D4CB3" w:rsidRPr="00605CB2">
        <w:rPr>
          <w:rFonts w:ascii="Arial" w:hAnsi="Arial" w:cs="Arial"/>
          <w:b/>
          <w:sz w:val="22"/>
          <w:szCs w:val="22"/>
          <w:u w:val="single"/>
        </w:rPr>
        <w:t>Grundlage des Vertrages</w:t>
      </w:r>
    </w:p>
    <w:p w14:paraId="66D985B3" w14:textId="2B84EAD1" w:rsidR="00C37BAE" w:rsidRPr="00605CB2" w:rsidRDefault="00295F17" w:rsidP="00213710">
      <w:pPr>
        <w:numPr>
          <w:ilvl w:val="0"/>
          <w:numId w:val="21"/>
        </w:numPr>
        <w:tabs>
          <w:tab w:val="left" w:pos="7655"/>
        </w:tabs>
        <w:spacing w:before="120" w:after="120"/>
        <w:ind w:left="573" w:hanging="573"/>
        <w:jc w:val="both"/>
        <w:rPr>
          <w:rFonts w:ascii="Arial" w:hAnsi="Arial" w:cs="Arial"/>
          <w:sz w:val="22"/>
          <w:szCs w:val="22"/>
        </w:rPr>
      </w:pPr>
      <w:r w:rsidRPr="00605CB2">
        <w:rPr>
          <w:rFonts w:ascii="Arial" w:hAnsi="Arial" w:cs="Arial"/>
          <w:sz w:val="22"/>
          <w:szCs w:val="22"/>
        </w:rPr>
        <w:t xml:space="preserve">Die folgenden Anlagen sind </w:t>
      </w:r>
      <w:r w:rsidR="004D4CB3" w:rsidRPr="00605CB2">
        <w:rPr>
          <w:rFonts w:ascii="Arial" w:hAnsi="Arial" w:cs="Arial"/>
          <w:sz w:val="22"/>
          <w:szCs w:val="22"/>
        </w:rPr>
        <w:t>Grundlage</w:t>
      </w:r>
      <w:r w:rsidRPr="00605CB2">
        <w:rPr>
          <w:rFonts w:ascii="Arial" w:hAnsi="Arial" w:cs="Arial"/>
          <w:sz w:val="22"/>
          <w:szCs w:val="22"/>
        </w:rPr>
        <w:t xml:space="preserve"> dieses Vertrages:</w:t>
      </w:r>
    </w:p>
    <w:p w14:paraId="41EB17CB" w14:textId="006EA127" w:rsidR="00295F17" w:rsidRPr="00605CB2" w:rsidRDefault="00FF76C0" w:rsidP="00213710">
      <w:pPr>
        <w:numPr>
          <w:ilvl w:val="0"/>
          <w:numId w:val="34"/>
        </w:numPr>
        <w:tabs>
          <w:tab w:val="left" w:pos="7655"/>
        </w:tabs>
        <w:spacing w:before="120" w:after="120"/>
        <w:jc w:val="both"/>
        <w:rPr>
          <w:rFonts w:ascii="Arial" w:hAnsi="Arial" w:cs="Arial"/>
          <w:sz w:val="22"/>
          <w:szCs w:val="22"/>
        </w:rPr>
      </w:pPr>
      <w:r w:rsidRPr="00605CB2">
        <w:rPr>
          <w:rFonts w:ascii="Arial" w:hAnsi="Arial" w:cs="Arial"/>
          <w:sz w:val="22"/>
          <w:szCs w:val="22"/>
        </w:rPr>
        <w:t xml:space="preserve">Zuwendungsbescheid der SKB an die </w:t>
      </w:r>
      <w:r w:rsidR="00B452B4" w:rsidRPr="00605CB2">
        <w:rPr>
          <w:rFonts w:ascii="Arial" w:hAnsi="Arial" w:cs="Arial"/>
          <w:sz w:val="22"/>
          <w:szCs w:val="22"/>
        </w:rPr>
        <w:t>H</w:t>
      </w:r>
      <w:r w:rsidR="00B452B4">
        <w:rPr>
          <w:rFonts w:ascii="Arial" w:hAnsi="Arial" w:cs="Arial"/>
          <w:sz w:val="22"/>
          <w:szCs w:val="22"/>
        </w:rPr>
        <w:t>andwerkskammer</w:t>
      </w:r>
      <w:r w:rsidR="00B452B4" w:rsidRPr="00605CB2">
        <w:rPr>
          <w:rFonts w:ascii="Arial" w:hAnsi="Arial" w:cs="Arial"/>
          <w:sz w:val="22"/>
          <w:szCs w:val="22"/>
        </w:rPr>
        <w:t xml:space="preserve"> </w:t>
      </w:r>
      <w:r w:rsidRPr="00605CB2">
        <w:rPr>
          <w:rFonts w:ascii="Arial" w:hAnsi="Arial" w:cs="Arial"/>
          <w:sz w:val="22"/>
          <w:szCs w:val="22"/>
        </w:rPr>
        <w:t>Bremen</w:t>
      </w:r>
      <w:r w:rsidR="00C91FD8" w:rsidRPr="00605CB2">
        <w:rPr>
          <w:rFonts w:ascii="Arial" w:hAnsi="Arial" w:cs="Arial"/>
          <w:sz w:val="22"/>
          <w:szCs w:val="22"/>
        </w:rPr>
        <w:t xml:space="preserve"> vom </w:t>
      </w:r>
      <w:r w:rsidR="00956534" w:rsidRPr="00956534">
        <w:rPr>
          <w:rFonts w:ascii="Arial" w:hAnsi="Arial" w:cs="Arial"/>
          <w:sz w:val="22"/>
          <w:szCs w:val="22"/>
          <w:highlight w:val="yellow"/>
        </w:rPr>
        <w:t>XX.XX.XXXX</w:t>
      </w:r>
      <w:r w:rsidR="00956534">
        <w:rPr>
          <w:rFonts w:ascii="Arial" w:hAnsi="Arial" w:cs="Arial"/>
          <w:sz w:val="22"/>
          <w:szCs w:val="22"/>
        </w:rPr>
        <w:t xml:space="preserve"> </w:t>
      </w:r>
      <w:r w:rsidR="00295F17" w:rsidRPr="00605CB2">
        <w:rPr>
          <w:rFonts w:ascii="Arial" w:hAnsi="Arial" w:cs="Arial"/>
          <w:sz w:val="22"/>
          <w:szCs w:val="22"/>
        </w:rPr>
        <w:t>ohne Anlage</w:t>
      </w:r>
      <w:r w:rsidR="00CB7C3B">
        <w:rPr>
          <w:rFonts w:ascii="Arial" w:hAnsi="Arial" w:cs="Arial"/>
          <w:sz w:val="22"/>
          <w:szCs w:val="22"/>
        </w:rPr>
        <w:t>n</w:t>
      </w:r>
      <w:r w:rsidR="00295F17" w:rsidRPr="00605CB2">
        <w:rPr>
          <w:rFonts w:ascii="Arial" w:hAnsi="Arial" w:cs="Arial"/>
          <w:sz w:val="22"/>
          <w:szCs w:val="22"/>
        </w:rPr>
        <w:t xml:space="preserve"> (</w:t>
      </w:r>
      <w:r w:rsidR="00C91FD8" w:rsidRPr="00605CB2">
        <w:rPr>
          <w:rFonts w:ascii="Arial" w:hAnsi="Arial" w:cs="Arial"/>
          <w:b/>
          <w:sz w:val="22"/>
          <w:szCs w:val="22"/>
        </w:rPr>
        <w:t>Anlage </w:t>
      </w:r>
      <w:r w:rsidR="00295F17" w:rsidRPr="00605CB2">
        <w:rPr>
          <w:rFonts w:ascii="Arial" w:hAnsi="Arial" w:cs="Arial"/>
          <w:b/>
          <w:sz w:val="22"/>
          <w:szCs w:val="22"/>
        </w:rPr>
        <w:t>1</w:t>
      </w:r>
      <w:r w:rsidR="00295F17" w:rsidRPr="00605CB2">
        <w:rPr>
          <w:rFonts w:ascii="Arial" w:hAnsi="Arial" w:cs="Arial"/>
          <w:sz w:val="22"/>
          <w:szCs w:val="22"/>
        </w:rPr>
        <w:t>)</w:t>
      </w:r>
    </w:p>
    <w:p w14:paraId="05CC0A2D" w14:textId="77777777" w:rsidR="00914DF2" w:rsidRPr="00605CB2" w:rsidRDefault="00295F17" w:rsidP="00213710">
      <w:pPr>
        <w:numPr>
          <w:ilvl w:val="0"/>
          <w:numId w:val="34"/>
        </w:numPr>
        <w:tabs>
          <w:tab w:val="left" w:pos="7655"/>
        </w:tabs>
        <w:spacing w:before="120" w:after="120"/>
        <w:jc w:val="both"/>
        <w:rPr>
          <w:rFonts w:ascii="Arial" w:hAnsi="Arial" w:cs="Arial"/>
          <w:sz w:val="22"/>
          <w:szCs w:val="22"/>
        </w:rPr>
      </w:pPr>
      <w:r w:rsidRPr="00605CB2">
        <w:rPr>
          <w:rFonts w:ascii="Arial" w:hAnsi="Arial" w:cs="Arial"/>
          <w:sz w:val="22"/>
          <w:szCs w:val="22"/>
        </w:rPr>
        <w:t>Allgemeine Nebenbestimmungen für Zuwendungen zur Projektförderung</w:t>
      </w:r>
    </w:p>
    <w:p w14:paraId="72FC9292" w14:textId="23CA52AD" w:rsidR="00295F17" w:rsidRPr="00605CB2" w:rsidRDefault="00637EA2" w:rsidP="00A80083">
      <w:pPr>
        <w:tabs>
          <w:tab w:val="left" w:pos="7655"/>
        </w:tabs>
        <w:spacing w:before="120" w:after="120"/>
        <w:ind w:left="927"/>
        <w:jc w:val="both"/>
        <w:rPr>
          <w:rFonts w:ascii="Arial" w:hAnsi="Arial" w:cs="Arial"/>
          <w:sz w:val="22"/>
          <w:szCs w:val="22"/>
        </w:rPr>
      </w:pPr>
      <w:r w:rsidRPr="00605CB2">
        <w:rPr>
          <w:rFonts w:ascii="Arial" w:hAnsi="Arial" w:cs="Arial"/>
          <w:sz w:val="22"/>
          <w:szCs w:val="22"/>
        </w:rPr>
        <w:t>(</w:t>
      </w:r>
      <w:r w:rsidR="00295F17" w:rsidRPr="00605CB2">
        <w:rPr>
          <w:rFonts w:ascii="Arial" w:hAnsi="Arial" w:cs="Arial"/>
          <w:sz w:val="22"/>
          <w:szCs w:val="22"/>
        </w:rPr>
        <w:t>ANBest</w:t>
      </w:r>
      <w:r w:rsidR="00436176">
        <w:rPr>
          <w:rFonts w:ascii="Arial" w:hAnsi="Arial" w:cs="Arial"/>
          <w:sz w:val="22"/>
          <w:szCs w:val="22"/>
        </w:rPr>
        <w:noBreakHyphen/>
      </w:r>
      <w:r w:rsidR="00295F17" w:rsidRPr="00605CB2">
        <w:rPr>
          <w:rFonts w:ascii="Arial" w:hAnsi="Arial" w:cs="Arial"/>
          <w:sz w:val="22"/>
          <w:szCs w:val="22"/>
        </w:rPr>
        <w:t>P</w:t>
      </w:r>
      <w:r w:rsidRPr="00605CB2">
        <w:rPr>
          <w:rFonts w:ascii="Arial" w:hAnsi="Arial" w:cs="Arial"/>
          <w:sz w:val="22"/>
          <w:szCs w:val="22"/>
        </w:rPr>
        <w:t>)</w:t>
      </w:r>
      <w:r w:rsidR="00295F17" w:rsidRPr="00605CB2">
        <w:rPr>
          <w:rFonts w:ascii="Arial" w:hAnsi="Arial" w:cs="Arial"/>
          <w:sz w:val="22"/>
          <w:szCs w:val="22"/>
        </w:rPr>
        <w:t xml:space="preserve"> (</w:t>
      </w:r>
      <w:r w:rsidR="00295F17" w:rsidRPr="00A80083">
        <w:rPr>
          <w:rFonts w:ascii="Arial" w:hAnsi="Arial" w:cs="Arial"/>
          <w:b/>
          <w:sz w:val="22"/>
          <w:szCs w:val="22"/>
        </w:rPr>
        <w:t>Anlage 2</w:t>
      </w:r>
      <w:r w:rsidR="00295F17" w:rsidRPr="00605CB2">
        <w:rPr>
          <w:rFonts w:ascii="Arial" w:hAnsi="Arial" w:cs="Arial"/>
          <w:sz w:val="22"/>
          <w:szCs w:val="22"/>
        </w:rPr>
        <w:t>)</w:t>
      </w:r>
    </w:p>
    <w:p w14:paraId="5E8FE459" w14:textId="4E818F8B" w:rsidR="00C37BAE" w:rsidRPr="00605CB2" w:rsidRDefault="00C37BAE" w:rsidP="00213710">
      <w:pPr>
        <w:numPr>
          <w:ilvl w:val="0"/>
          <w:numId w:val="34"/>
        </w:numPr>
        <w:tabs>
          <w:tab w:val="left" w:pos="7655"/>
        </w:tabs>
        <w:spacing w:before="120" w:after="120"/>
        <w:jc w:val="both"/>
        <w:rPr>
          <w:rFonts w:ascii="Arial" w:hAnsi="Arial" w:cs="Arial"/>
          <w:sz w:val="22"/>
          <w:szCs w:val="22"/>
        </w:rPr>
      </w:pPr>
      <w:r w:rsidRPr="00605CB2">
        <w:rPr>
          <w:rFonts w:ascii="Arial" w:hAnsi="Arial" w:cs="Arial"/>
          <w:sz w:val="22"/>
          <w:szCs w:val="22"/>
        </w:rPr>
        <w:t>Richtlinie</w:t>
      </w:r>
      <w:r w:rsidR="004D4CB3" w:rsidRPr="00605CB2">
        <w:rPr>
          <w:rFonts w:ascii="Arial" w:hAnsi="Arial" w:cs="Arial"/>
          <w:sz w:val="22"/>
          <w:szCs w:val="22"/>
        </w:rPr>
        <w:t xml:space="preserve"> der Senatorin für Kinder und Bildung</w:t>
      </w:r>
      <w:r w:rsidRPr="00605CB2">
        <w:rPr>
          <w:rFonts w:ascii="Arial" w:hAnsi="Arial" w:cs="Arial"/>
          <w:sz w:val="22"/>
          <w:szCs w:val="22"/>
        </w:rPr>
        <w:t xml:space="preserve"> über die Förderung der überbetriebli</w:t>
      </w:r>
      <w:r w:rsidR="00435F69">
        <w:rPr>
          <w:rFonts w:ascii="Arial" w:hAnsi="Arial" w:cs="Arial"/>
          <w:sz w:val="22"/>
          <w:szCs w:val="22"/>
        </w:rPr>
        <w:softHyphen/>
      </w:r>
      <w:r w:rsidRPr="00605CB2">
        <w:rPr>
          <w:rFonts w:ascii="Arial" w:hAnsi="Arial" w:cs="Arial"/>
          <w:sz w:val="22"/>
          <w:szCs w:val="22"/>
        </w:rPr>
        <w:t>chen</w:t>
      </w:r>
      <w:r w:rsidR="00FF76C0" w:rsidRPr="00605CB2">
        <w:rPr>
          <w:rFonts w:ascii="Arial" w:hAnsi="Arial" w:cs="Arial"/>
          <w:sz w:val="22"/>
          <w:szCs w:val="22"/>
        </w:rPr>
        <w:t xml:space="preserve"> Ausbildung</w:t>
      </w:r>
      <w:r w:rsidRPr="00605CB2">
        <w:rPr>
          <w:rFonts w:ascii="Arial" w:hAnsi="Arial" w:cs="Arial"/>
          <w:sz w:val="22"/>
          <w:szCs w:val="22"/>
        </w:rPr>
        <w:t xml:space="preserve"> im Handwerk </w:t>
      </w:r>
      <w:r w:rsidR="00FF76C0" w:rsidRPr="00605CB2">
        <w:rPr>
          <w:rFonts w:ascii="Arial" w:hAnsi="Arial" w:cs="Arial"/>
          <w:sz w:val="22"/>
          <w:szCs w:val="22"/>
        </w:rPr>
        <w:t xml:space="preserve">vom </w:t>
      </w:r>
      <w:r w:rsidR="00631C6B">
        <w:rPr>
          <w:rFonts w:ascii="Arial" w:hAnsi="Arial" w:cs="Arial"/>
          <w:sz w:val="22"/>
          <w:szCs w:val="22"/>
          <w:highlight w:val="yellow"/>
        </w:rPr>
        <w:t>22</w:t>
      </w:r>
      <w:r w:rsidR="00FF76C0" w:rsidRPr="000D1346">
        <w:rPr>
          <w:rFonts w:ascii="Arial" w:hAnsi="Arial" w:cs="Arial"/>
          <w:sz w:val="22"/>
          <w:szCs w:val="22"/>
          <w:highlight w:val="yellow"/>
        </w:rPr>
        <w:t>.</w:t>
      </w:r>
      <w:r w:rsidR="00631C6B">
        <w:rPr>
          <w:rFonts w:ascii="Arial" w:hAnsi="Arial" w:cs="Arial"/>
          <w:sz w:val="22"/>
          <w:szCs w:val="22"/>
          <w:highlight w:val="yellow"/>
        </w:rPr>
        <w:t>10</w:t>
      </w:r>
      <w:r w:rsidR="00FF76C0" w:rsidRPr="000D1346">
        <w:rPr>
          <w:rFonts w:ascii="Arial" w:hAnsi="Arial" w:cs="Arial"/>
          <w:sz w:val="22"/>
          <w:szCs w:val="22"/>
          <w:highlight w:val="yellow"/>
        </w:rPr>
        <w:t>.202</w:t>
      </w:r>
      <w:r w:rsidR="00631C6B">
        <w:rPr>
          <w:rFonts w:ascii="Arial" w:hAnsi="Arial" w:cs="Arial"/>
          <w:sz w:val="22"/>
          <w:szCs w:val="22"/>
        </w:rPr>
        <w:t>4</w:t>
      </w:r>
      <w:r w:rsidR="00236E29" w:rsidRPr="00605CB2">
        <w:rPr>
          <w:rFonts w:ascii="Arial" w:hAnsi="Arial" w:cs="Arial"/>
          <w:sz w:val="22"/>
          <w:szCs w:val="22"/>
        </w:rPr>
        <w:t xml:space="preserve"> </w:t>
      </w:r>
      <w:r w:rsidRPr="00605CB2">
        <w:rPr>
          <w:rFonts w:ascii="Arial" w:hAnsi="Arial" w:cs="Arial"/>
          <w:sz w:val="22"/>
          <w:szCs w:val="22"/>
        </w:rPr>
        <w:t>(</w:t>
      </w:r>
      <w:r w:rsidRPr="00A80083">
        <w:rPr>
          <w:rFonts w:ascii="Arial" w:hAnsi="Arial" w:cs="Arial"/>
          <w:b/>
          <w:sz w:val="22"/>
          <w:szCs w:val="22"/>
        </w:rPr>
        <w:t>Anlage </w:t>
      </w:r>
      <w:r w:rsidR="00F618EF" w:rsidRPr="00A80083">
        <w:rPr>
          <w:rFonts w:ascii="Arial" w:hAnsi="Arial" w:cs="Arial"/>
          <w:b/>
          <w:sz w:val="22"/>
          <w:szCs w:val="22"/>
        </w:rPr>
        <w:t>3</w:t>
      </w:r>
      <w:r w:rsidRPr="00605CB2">
        <w:rPr>
          <w:rFonts w:ascii="Arial" w:hAnsi="Arial" w:cs="Arial"/>
          <w:sz w:val="22"/>
          <w:szCs w:val="22"/>
        </w:rPr>
        <w:t>)</w:t>
      </w:r>
    </w:p>
    <w:p w14:paraId="5138072B" w14:textId="6814DAC1" w:rsidR="00C37BAE" w:rsidRPr="00605CB2" w:rsidRDefault="00A80083" w:rsidP="00213710">
      <w:pPr>
        <w:numPr>
          <w:ilvl w:val="0"/>
          <w:numId w:val="34"/>
        </w:numPr>
        <w:tabs>
          <w:tab w:val="left" w:pos="7655"/>
        </w:tabs>
        <w:spacing w:before="120" w:after="120"/>
        <w:jc w:val="both"/>
        <w:rPr>
          <w:rFonts w:ascii="Arial" w:hAnsi="Arial" w:cs="Arial"/>
          <w:sz w:val="22"/>
          <w:szCs w:val="22"/>
        </w:rPr>
      </w:pPr>
      <w:r>
        <w:rPr>
          <w:rFonts w:ascii="Arial" w:hAnsi="Arial" w:cs="Arial"/>
          <w:sz w:val="22"/>
          <w:szCs w:val="22"/>
        </w:rPr>
        <w:t>Mitteilung über die</w:t>
      </w:r>
      <w:r w:rsidR="00C37BAE" w:rsidRPr="00605CB2">
        <w:rPr>
          <w:rFonts w:ascii="Arial" w:hAnsi="Arial" w:cs="Arial"/>
          <w:sz w:val="22"/>
          <w:szCs w:val="22"/>
        </w:rPr>
        <w:t xml:space="preserve"> subventionserheblichen Tatsachen (</w:t>
      </w:r>
      <w:r w:rsidR="00C37BAE" w:rsidRPr="00A80083">
        <w:rPr>
          <w:rFonts w:ascii="Arial" w:hAnsi="Arial" w:cs="Arial"/>
          <w:b/>
          <w:sz w:val="22"/>
          <w:szCs w:val="22"/>
        </w:rPr>
        <w:t>Anlage</w:t>
      </w:r>
      <w:r w:rsidR="00521C04">
        <w:rPr>
          <w:rFonts w:ascii="Arial" w:hAnsi="Arial" w:cs="Arial"/>
          <w:b/>
          <w:sz w:val="22"/>
          <w:szCs w:val="22"/>
        </w:rPr>
        <w:t> </w:t>
      </w:r>
      <w:r w:rsidR="007B0D65" w:rsidRPr="00A80083">
        <w:rPr>
          <w:rFonts w:ascii="Arial" w:hAnsi="Arial" w:cs="Arial"/>
          <w:b/>
          <w:sz w:val="22"/>
          <w:szCs w:val="22"/>
        </w:rPr>
        <w:t>4</w:t>
      </w:r>
      <w:r w:rsidR="00C37BAE" w:rsidRPr="00605CB2">
        <w:rPr>
          <w:rFonts w:ascii="Arial" w:hAnsi="Arial" w:cs="Arial"/>
          <w:sz w:val="22"/>
          <w:szCs w:val="22"/>
        </w:rPr>
        <w:t>)</w:t>
      </w:r>
    </w:p>
    <w:p w14:paraId="6D77D87B" w14:textId="47D0001C" w:rsidR="00CA47EF" w:rsidRPr="00605CB2" w:rsidRDefault="00A80083" w:rsidP="00213710">
      <w:pPr>
        <w:numPr>
          <w:ilvl w:val="0"/>
          <w:numId w:val="34"/>
        </w:numPr>
        <w:tabs>
          <w:tab w:val="left" w:pos="7655"/>
        </w:tabs>
        <w:spacing w:before="120" w:after="120"/>
        <w:jc w:val="both"/>
        <w:rPr>
          <w:rFonts w:ascii="Arial" w:hAnsi="Arial" w:cs="Arial"/>
          <w:sz w:val="22"/>
          <w:szCs w:val="22"/>
        </w:rPr>
      </w:pPr>
      <w:r>
        <w:rPr>
          <w:rFonts w:ascii="Arial" w:hAnsi="Arial" w:cs="Arial"/>
          <w:sz w:val="22"/>
          <w:szCs w:val="22"/>
        </w:rPr>
        <w:t xml:space="preserve">Merkblatt </w:t>
      </w:r>
      <w:r w:rsidR="00956534">
        <w:rPr>
          <w:rFonts w:ascii="Arial" w:hAnsi="Arial" w:cs="Arial"/>
          <w:sz w:val="22"/>
          <w:szCs w:val="22"/>
        </w:rPr>
        <w:t>zur Veröffentlichungspflicht</w:t>
      </w:r>
      <w:r w:rsidR="00CA47EF" w:rsidRPr="00605CB2">
        <w:rPr>
          <w:rFonts w:ascii="Arial" w:hAnsi="Arial" w:cs="Arial"/>
          <w:sz w:val="22"/>
          <w:szCs w:val="22"/>
        </w:rPr>
        <w:t xml:space="preserve"> (</w:t>
      </w:r>
      <w:r w:rsidR="00CA47EF" w:rsidRPr="00A80083">
        <w:rPr>
          <w:rFonts w:ascii="Arial" w:hAnsi="Arial" w:cs="Arial"/>
          <w:b/>
          <w:sz w:val="22"/>
          <w:szCs w:val="22"/>
        </w:rPr>
        <w:t>Anlage</w:t>
      </w:r>
      <w:r w:rsidR="00521C04">
        <w:rPr>
          <w:rFonts w:ascii="Arial" w:hAnsi="Arial" w:cs="Arial"/>
          <w:b/>
          <w:sz w:val="22"/>
          <w:szCs w:val="22"/>
        </w:rPr>
        <w:t> </w:t>
      </w:r>
      <w:r w:rsidR="00CA47EF" w:rsidRPr="00A80083">
        <w:rPr>
          <w:rFonts w:ascii="Arial" w:hAnsi="Arial" w:cs="Arial"/>
          <w:b/>
          <w:sz w:val="22"/>
          <w:szCs w:val="22"/>
        </w:rPr>
        <w:t>5</w:t>
      </w:r>
      <w:r w:rsidR="00CA47EF" w:rsidRPr="00605CB2">
        <w:rPr>
          <w:rFonts w:ascii="Arial" w:hAnsi="Arial" w:cs="Arial"/>
          <w:sz w:val="22"/>
          <w:szCs w:val="22"/>
        </w:rPr>
        <w:t>)</w:t>
      </w:r>
    </w:p>
    <w:p w14:paraId="29B8DB0D" w14:textId="31B961B3" w:rsidR="00C37BAE" w:rsidRPr="00213710" w:rsidRDefault="004F676A" w:rsidP="00213710">
      <w:pPr>
        <w:numPr>
          <w:ilvl w:val="0"/>
          <w:numId w:val="34"/>
        </w:numPr>
        <w:tabs>
          <w:tab w:val="left" w:pos="7655"/>
        </w:tabs>
        <w:spacing w:before="120" w:after="120"/>
        <w:jc w:val="both"/>
        <w:rPr>
          <w:rFonts w:ascii="Arial" w:hAnsi="Arial" w:cs="Arial"/>
          <w:sz w:val="22"/>
          <w:szCs w:val="22"/>
        </w:rPr>
      </w:pPr>
      <w:r w:rsidRPr="00605CB2">
        <w:rPr>
          <w:rFonts w:ascii="Arial" w:hAnsi="Arial" w:cs="Arial"/>
          <w:sz w:val="22"/>
          <w:szCs w:val="22"/>
        </w:rPr>
        <w:t>V</w:t>
      </w:r>
      <w:r w:rsidR="00C37BAE" w:rsidRPr="00605CB2">
        <w:rPr>
          <w:rFonts w:ascii="Arial" w:hAnsi="Arial" w:cs="Arial"/>
          <w:sz w:val="22"/>
          <w:szCs w:val="22"/>
        </w:rPr>
        <w:t>erzeichnis</w:t>
      </w:r>
      <w:r w:rsidR="00F618EF" w:rsidRPr="00605CB2">
        <w:rPr>
          <w:rFonts w:ascii="Arial" w:hAnsi="Arial" w:cs="Arial"/>
          <w:sz w:val="22"/>
          <w:szCs w:val="22"/>
        </w:rPr>
        <w:t xml:space="preserve"> der jeweils aktuellen</w:t>
      </w:r>
      <w:r w:rsidR="00FF76C0" w:rsidRPr="00605CB2">
        <w:rPr>
          <w:rFonts w:ascii="Arial" w:hAnsi="Arial" w:cs="Arial"/>
          <w:sz w:val="22"/>
          <w:szCs w:val="22"/>
        </w:rPr>
        <w:t xml:space="preserve"> </w:t>
      </w:r>
      <w:r w:rsidRPr="00605CB2">
        <w:rPr>
          <w:rFonts w:ascii="Arial" w:hAnsi="Arial" w:cs="Arial"/>
          <w:sz w:val="22"/>
          <w:szCs w:val="22"/>
        </w:rPr>
        <w:t>Unterweisungs- und Kostenpläne</w:t>
      </w:r>
      <w:r w:rsidR="00C37BAE" w:rsidRPr="00605CB2">
        <w:rPr>
          <w:rFonts w:ascii="Arial" w:hAnsi="Arial" w:cs="Arial"/>
          <w:sz w:val="22"/>
          <w:szCs w:val="22"/>
        </w:rPr>
        <w:t xml:space="preserve"> (auf eine Beifügung </w:t>
      </w:r>
      <w:r w:rsidR="00305282" w:rsidRPr="00605CB2">
        <w:rPr>
          <w:rFonts w:ascii="Arial" w:hAnsi="Arial" w:cs="Arial"/>
          <w:sz w:val="22"/>
          <w:szCs w:val="22"/>
        </w:rPr>
        <w:t>als Anlage wird verzichtet).</w:t>
      </w:r>
      <w:r w:rsidR="00C37BAE" w:rsidRPr="00605CB2">
        <w:rPr>
          <w:rFonts w:ascii="Arial" w:hAnsi="Arial" w:cs="Arial"/>
          <w:sz w:val="22"/>
          <w:szCs w:val="22"/>
        </w:rPr>
        <w:t xml:space="preserve"> </w:t>
      </w:r>
      <w:r w:rsidR="00305282" w:rsidRPr="00605CB2">
        <w:rPr>
          <w:rFonts w:ascii="Arial" w:hAnsi="Arial" w:cs="Arial"/>
          <w:sz w:val="22"/>
          <w:szCs w:val="22"/>
        </w:rPr>
        <w:t>Die Unterweisungspläne für die Grund</w:t>
      </w:r>
      <w:r w:rsidRPr="00605CB2">
        <w:rPr>
          <w:rFonts w:ascii="Arial" w:hAnsi="Arial" w:cs="Arial"/>
          <w:sz w:val="22"/>
          <w:szCs w:val="22"/>
        </w:rPr>
        <w:t>- und Fach</w:t>
      </w:r>
      <w:r w:rsidR="00305282" w:rsidRPr="00605CB2">
        <w:rPr>
          <w:rFonts w:ascii="Arial" w:hAnsi="Arial" w:cs="Arial"/>
          <w:sz w:val="22"/>
          <w:szCs w:val="22"/>
        </w:rPr>
        <w:t>stufenlehrgänge sind auf der Internetseite des Heinz-Piest-Institut</w:t>
      </w:r>
      <w:r w:rsidR="00B452B4">
        <w:rPr>
          <w:rFonts w:ascii="Arial" w:hAnsi="Arial" w:cs="Arial"/>
          <w:sz w:val="22"/>
          <w:szCs w:val="22"/>
        </w:rPr>
        <w:t>s</w:t>
      </w:r>
      <w:r w:rsidR="00305282" w:rsidRPr="00605CB2">
        <w:rPr>
          <w:rFonts w:ascii="Arial" w:hAnsi="Arial" w:cs="Arial"/>
          <w:sz w:val="22"/>
          <w:szCs w:val="22"/>
        </w:rPr>
        <w:t xml:space="preserve"> für Handwerkstechnik an der Leibniz Universität Hannover (HPI) abrufbar.</w:t>
      </w:r>
    </w:p>
    <w:p w14:paraId="33B838A5" w14:textId="27E2EE77" w:rsidR="00661F5B" w:rsidRPr="00605CB2" w:rsidRDefault="00661F5B" w:rsidP="00213710">
      <w:pPr>
        <w:numPr>
          <w:ilvl w:val="0"/>
          <w:numId w:val="34"/>
        </w:numPr>
        <w:tabs>
          <w:tab w:val="left" w:pos="7655"/>
        </w:tabs>
        <w:spacing w:before="120" w:after="120"/>
        <w:jc w:val="both"/>
        <w:rPr>
          <w:rFonts w:ascii="Arial" w:hAnsi="Arial" w:cs="Arial"/>
          <w:sz w:val="22"/>
          <w:szCs w:val="22"/>
        </w:rPr>
      </w:pPr>
      <w:r w:rsidRPr="00605CB2">
        <w:rPr>
          <w:rFonts w:ascii="Arial" w:hAnsi="Arial" w:cs="Arial"/>
          <w:sz w:val="22"/>
          <w:szCs w:val="22"/>
        </w:rPr>
        <w:t>Aufstellung über die vom Mittelempf</w:t>
      </w:r>
      <w:r w:rsidR="004F676A" w:rsidRPr="00605CB2">
        <w:rPr>
          <w:rFonts w:ascii="Arial" w:hAnsi="Arial" w:cs="Arial"/>
          <w:sz w:val="22"/>
          <w:szCs w:val="22"/>
        </w:rPr>
        <w:t>angenden</w:t>
      </w:r>
      <w:r w:rsidR="00FA3C8B" w:rsidRPr="00605CB2">
        <w:rPr>
          <w:rFonts w:ascii="Arial" w:hAnsi="Arial" w:cs="Arial"/>
          <w:sz w:val="22"/>
          <w:szCs w:val="22"/>
        </w:rPr>
        <w:t xml:space="preserve"> </w:t>
      </w:r>
      <w:r w:rsidR="00570548" w:rsidRPr="00605CB2">
        <w:rPr>
          <w:rFonts w:ascii="Arial" w:hAnsi="Arial" w:cs="Arial"/>
          <w:sz w:val="22"/>
          <w:szCs w:val="22"/>
        </w:rPr>
        <w:t xml:space="preserve">durchzuführenden </w:t>
      </w:r>
      <w:r w:rsidRPr="00605CB2">
        <w:rPr>
          <w:rFonts w:ascii="Arial" w:hAnsi="Arial" w:cs="Arial"/>
          <w:sz w:val="22"/>
          <w:szCs w:val="22"/>
        </w:rPr>
        <w:t>Lehrgänge und die dafür voraussichtlich benötigten Zuwendungsmittel</w:t>
      </w:r>
      <w:r w:rsidR="004F676A" w:rsidRPr="00605CB2">
        <w:rPr>
          <w:rFonts w:ascii="Arial" w:hAnsi="Arial" w:cs="Arial"/>
          <w:sz w:val="22"/>
          <w:szCs w:val="22"/>
        </w:rPr>
        <w:t>.</w:t>
      </w:r>
      <w:r w:rsidR="00436176">
        <w:rPr>
          <w:rFonts w:ascii="Arial" w:hAnsi="Arial" w:cs="Arial"/>
          <w:sz w:val="22"/>
          <w:szCs w:val="22"/>
        </w:rPr>
        <w:tab/>
      </w:r>
      <w:r w:rsidR="00436176">
        <w:rPr>
          <w:rFonts w:ascii="Arial" w:hAnsi="Arial" w:cs="Arial"/>
          <w:sz w:val="22"/>
          <w:szCs w:val="22"/>
        </w:rPr>
        <w:br/>
      </w:r>
      <w:r w:rsidR="004F676A" w:rsidRPr="00605CB2">
        <w:rPr>
          <w:rFonts w:ascii="Arial" w:hAnsi="Arial" w:cs="Arial"/>
          <w:sz w:val="22"/>
          <w:szCs w:val="22"/>
        </w:rPr>
        <w:t>(W</w:t>
      </w:r>
      <w:r w:rsidR="00570548" w:rsidRPr="00605CB2">
        <w:rPr>
          <w:rFonts w:ascii="Arial" w:hAnsi="Arial" w:cs="Arial"/>
          <w:sz w:val="22"/>
          <w:szCs w:val="22"/>
        </w:rPr>
        <w:t>urde vom Mittelempf</w:t>
      </w:r>
      <w:r w:rsidR="004F676A" w:rsidRPr="00605CB2">
        <w:rPr>
          <w:rFonts w:ascii="Arial" w:hAnsi="Arial" w:cs="Arial"/>
          <w:sz w:val="22"/>
          <w:szCs w:val="22"/>
        </w:rPr>
        <w:t>angenden</w:t>
      </w:r>
      <w:r w:rsidR="00570548" w:rsidRPr="00605CB2">
        <w:rPr>
          <w:rFonts w:ascii="Arial" w:hAnsi="Arial" w:cs="Arial"/>
          <w:sz w:val="22"/>
          <w:szCs w:val="22"/>
        </w:rPr>
        <w:t xml:space="preserve"> mit Antrag vom </w:t>
      </w:r>
      <w:r w:rsidR="00570548" w:rsidRPr="00521C04">
        <w:rPr>
          <w:rFonts w:ascii="Arial" w:hAnsi="Arial" w:cs="Arial"/>
          <w:sz w:val="22"/>
          <w:szCs w:val="22"/>
          <w:highlight w:val="yellow"/>
        </w:rPr>
        <w:t xml:space="preserve">… </w:t>
      </w:r>
      <w:r w:rsidR="00B613AC" w:rsidRPr="00521C04">
        <w:rPr>
          <w:rFonts w:ascii="Arial" w:hAnsi="Arial" w:cs="Arial"/>
          <w:sz w:val="22"/>
          <w:szCs w:val="22"/>
          <w:highlight w:val="yellow"/>
        </w:rPr>
        <w:t>20</w:t>
      </w:r>
      <w:r w:rsidR="0051546A" w:rsidRPr="00521C04">
        <w:rPr>
          <w:rFonts w:ascii="Arial" w:hAnsi="Arial" w:cs="Arial"/>
          <w:sz w:val="22"/>
          <w:szCs w:val="22"/>
          <w:highlight w:val="yellow"/>
        </w:rPr>
        <w:t>XX</w:t>
      </w:r>
      <w:r w:rsidR="00B613AC" w:rsidRPr="00605CB2">
        <w:rPr>
          <w:rFonts w:ascii="Arial" w:hAnsi="Arial" w:cs="Arial"/>
          <w:sz w:val="22"/>
          <w:szCs w:val="22"/>
        </w:rPr>
        <w:t xml:space="preserve"> </w:t>
      </w:r>
      <w:r w:rsidR="00570548" w:rsidRPr="00605CB2">
        <w:rPr>
          <w:rFonts w:ascii="Arial" w:hAnsi="Arial" w:cs="Arial"/>
          <w:sz w:val="22"/>
          <w:szCs w:val="22"/>
        </w:rPr>
        <w:t>vorgelegt</w:t>
      </w:r>
      <w:r w:rsidR="00A80083">
        <w:rPr>
          <w:rFonts w:ascii="Arial" w:hAnsi="Arial" w:cs="Arial"/>
          <w:sz w:val="22"/>
          <w:szCs w:val="22"/>
        </w:rPr>
        <w:t>.</w:t>
      </w:r>
      <w:r w:rsidR="004F676A" w:rsidRPr="00605CB2">
        <w:rPr>
          <w:rFonts w:ascii="Arial" w:hAnsi="Arial" w:cs="Arial"/>
          <w:sz w:val="22"/>
          <w:szCs w:val="22"/>
        </w:rPr>
        <w:t>)</w:t>
      </w:r>
    </w:p>
    <w:p w14:paraId="3D61F140" w14:textId="0EFE2597" w:rsidR="00C37BAE" w:rsidRPr="00213710" w:rsidRDefault="00213710" w:rsidP="00213710">
      <w:pPr>
        <w:numPr>
          <w:ilvl w:val="0"/>
          <w:numId w:val="21"/>
        </w:numPr>
        <w:tabs>
          <w:tab w:val="left" w:pos="7655"/>
        </w:tabs>
        <w:spacing w:before="120" w:after="120"/>
        <w:ind w:left="573" w:hanging="573"/>
        <w:jc w:val="both"/>
        <w:rPr>
          <w:rFonts w:ascii="Arial" w:hAnsi="Arial" w:cs="Arial"/>
          <w:sz w:val="22"/>
          <w:szCs w:val="22"/>
        </w:rPr>
      </w:pPr>
      <w:r>
        <w:rPr>
          <w:rFonts w:ascii="Arial" w:hAnsi="Arial" w:cs="Arial"/>
          <w:sz w:val="22"/>
          <w:szCs w:val="22"/>
        </w:rPr>
        <w:t xml:space="preserve">Der Mittelempfangende verpflichtet sich, </w:t>
      </w:r>
      <w:r w:rsidR="007D5E53">
        <w:rPr>
          <w:rFonts w:ascii="Arial" w:hAnsi="Arial" w:cs="Arial"/>
          <w:sz w:val="22"/>
          <w:szCs w:val="22"/>
        </w:rPr>
        <w:t>entsprechend §</w:t>
      </w:r>
      <w:r w:rsidR="00521C04">
        <w:rPr>
          <w:rFonts w:ascii="Arial" w:hAnsi="Arial" w:cs="Arial"/>
          <w:sz w:val="22"/>
          <w:szCs w:val="22"/>
        </w:rPr>
        <w:t> </w:t>
      </w:r>
      <w:r w:rsidR="007D5E53">
        <w:rPr>
          <w:rFonts w:ascii="Arial" w:hAnsi="Arial" w:cs="Arial"/>
          <w:sz w:val="22"/>
          <w:szCs w:val="22"/>
        </w:rPr>
        <w:t>5</w:t>
      </w:r>
      <w:r w:rsidR="00521C04">
        <w:rPr>
          <w:rFonts w:ascii="Arial" w:hAnsi="Arial" w:cs="Arial"/>
          <w:sz w:val="22"/>
          <w:szCs w:val="22"/>
        </w:rPr>
        <w:t> </w:t>
      </w:r>
      <w:r w:rsidR="007D5E53">
        <w:rPr>
          <w:rFonts w:ascii="Arial" w:hAnsi="Arial" w:cs="Arial"/>
          <w:sz w:val="22"/>
          <w:szCs w:val="22"/>
        </w:rPr>
        <w:t>Absatz</w:t>
      </w:r>
      <w:r w:rsidR="00521C04">
        <w:rPr>
          <w:rFonts w:ascii="Arial" w:hAnsi="Arial" w:cs="Arial"/>
          <w:sz w:val="22"/>
          <w:szCs w:val="22"/>
        </w:rPr>
        <w:t> </w:t>
      </w:r>
      <w:r w:rsidR="007D5E53">
        <w:rPr>
          <w:rFonts w:ascii="Arial" w:hAnsi="Arial" w:cs="Arial"/>
          <w:sz w:val="22"/>
          <w:szCs w:val="22"/>
        </w:rPr>
        <w:t>1 des Landes</w:t>
      </w:r>
      <w:r w:rsidR="00435F69">
        <w:rPr>
          <w:rFonts w:ascii="Arial" w:hAnsi="Arial" w:cs="Arial"/>
          <w:sz w:val="22"/>
          <w:szCs w:val="22"/>
        </w:rPr>
        <w:softHyphen/>
      </w:r>
      <w:r w:rsidR="007D5E53">
        <w:rPr>
          <w:rFonts w:ascii="Arial" w:hAnsi="Arial" w:cs="Arial"/>
          <w:sz w:val="22"/>
          <w:szCs w:val="22"/>
        </w:rPr>
        <w:t>mindestlohngesetzes seinen Beschäftigten den gemäß §</w:t>
      </w:r>
      <w:r w:rsidR="00521C04">
        <w:rPr>
          <w:rFonts w:ascii="Arial" w:hAnsi="Arial" w:cs="Arial"/>
          <w:sz w:val="22"/>
          <w:szCs w:val="22"/>
        </w:rPr>
        <w:t> </w:t>
      </w:r>
      <w:r w:rsidR="007D5E53">
        <w:rPr>
          <w:rFonts w:ascii="Arial" w:hAnsi="Arial" w:cs="Arial"/>
          <w:sz w:val="22"/>
          <w:szCs w:val="22"/>
        </w:rPr>
        <w:t>9</w:t>
      </w:r>
      <w:r w:rsidR="00521C04">
        <w:rPr>
          <w:rFonts w:ascii="Arial" w:hAnsi="Arial" w:cs="Arial"/>
          <w:sz w:val="22"/>
          <w:szCs w:val="22"/>
        </w:rPr>
        <w:t> </w:t>
      </w:r>
      <w:r w:rsidR="007D5E53">
        <w:rPr>
          <w:rFonts w:ascii="Arial" w:hAnsi="Arial" w:cs="Arial"/>
          <w:sz w:val="22"/>
          <w:szCs w:val="22"/>
        </w:rPr>
        <w:t>Absatz</w:t>
      </w:r>
      <w:r w:rsidR="00521C04">
        <w:rPr>
          <w:rFonts w:ascii="Arial" w:hAnsi="Arial" w:cs="Arial"/>
          <w:sz w:val="22"/>
          <w:szCs w:val="22"/>
        </w:rPr>
        <w:t> </w:t>
      </w:r>
      <w:r w:rsidR="007D5E53">
        <w:rPr>
          <w:rFonts w:ascii="Arial" w:hAnsi="Arial" w:cs="Arial"/>
          <w:sz w:val="22"/>
          <w:szCs w:val="22"/>
        </w:rPr>
        <w:t>1 des Landes</w:t>
      </w:r>
      <w:r w:rsidR="00435F69">
        <w:rPr>
          <w:rFonts w:ascii="Arial" w:hAnsi="Arial" w:cs="Arial"/>
          <w:sz w:val="22"/>
          <w:szCs w:val="22"/>
        </w:rPr>
        <w:softHyphen/>
      </w:r>
      <w:r w:rsidR="007D5E53">
        <w:rPr>
          <w:rFonts w:ascii="Arial" w:hAnsi="Arial" w:cs="Arial"/>
          <w:sz w:val="22"/>
          <w:szCs w:val="22"/>
        </w:rPr>
        <w:t xml:space="preserve">mindestlohngesetzes jeweils geltenden </w:t>
      </w:r>
      <w:r>
        <w:rPr>
          <w:rFonts w:ascii="Arial" w:hAnsi="Arial" w:cs="Arial"/>
          <w:sz w:val="22"/>
          <w:szCs w:val="22"/>
        </w:rPr>
        <w:t>Landesmindestlohn</w:t>
      </w:r>
      <w:r w:rsidR="007D5E53">
        <w:rPr>
          <w:rFonts w:ascii="Arial" w:hAnsi="Arial" w:cs="Arial"/>
          <w:sz w:val="22"/>
          <w:szCs w:val="22"/>
        </w:rPr>
        <w:t xml:space="preserve"> zu zahlen </w:t>
      </w:r>
      <w:r>
        <w:rPr>
          <w:rFonts w:ascii="Arial" w:hAnsi="Arial" w:cs="Arial"/>
          <w:sz w:val="22"/>
          <w:szCs w:val="22"/>
        </w:rPr>
        <w:t>und gibt gegen</w:t>
      </w:r>
      <w:r w:rsidR="00435F69">
        <w:rPr>
          <w:rFonts w:ascii="Arial" w:hAnsi="Arial" w:cs="Arial"/>
          <w:sz w:val="22"/>
          <w:szCs w:val="22"/>
        </w:rPr>
        <w:softHyphen/>
      </w:r>
      <w:r>
        <w:rPr>
          <w:rFonts w:ascii="Arial" w:hAnsi="Arial" w:cs="Arial"/>
          <w:sz w:val="22"/>
          <w:szCs w:val="22"/>
        </w:rPr>
        <w:t xml:space="preserve">über der Handwerkskammer die in der </w:t>
      </w:r>
      <w:r w:rsidRPr="00A80083">
        <w:rPr>
          <w:rFonts w:ascii="Arial" w:hAnsi="Arial" w:cs="Arial"/>
          <w:b/>
          <w:sz w:val="22"/>
          <w:szCs w:val="22"/>
        </w:rPr>
        <w:t>Anlage</w:t>
      </w:r>
      <w:r w:rsidR="00521C04">
        <w:rPr>
          <w:rFonts w:ascii="Arial" w:hAnsi="Arial" w:cs="Arial"/>
          <w:b/>
          <w:sz w:val="22"/>
          <w:szCs w:val="22"/>
        </w:rPr>
        <w:t> </w:t>
      </w:r>
      <w:r w:rsidR="007D5E53" w:rsidRPr="00A80083">
        <w:rPr>
          <w:rFonts w:ascii="Arial" w:hAnsi="Arial" w:cs="Arial"/>
          <w:b/>
          <w:sz w:val="22"/>
          <w:szCs w:val="22"/>
        </w:rPr>
        <w:t>6</w:t>
      </w:r>
      <w:r w:rsidR="007D5E53">
        <w:rPr>
          <w:rFonts w:ascii="Arial" w:hAnsi="Arial" w:cs="Arial"/>
          <w:sz w:val="22"/>
          <w:szCs w:val="22"/>
        </w:rPr>
        <w:t xml:space="preserve"> </w:t>
      </w:r>
      <w:r>
        <w:rPr>
          <w:rFonts w:ascii="Arial" w:hAnsi="Arial" w:cs="Arial"/>
          <w:sz w:val="22"/>
          <w:szCs w:val="22"/>
        </w:rPr>
        <w:t>zu diesem Vertrag enthaltene Erklärung ab.</w:t>
      </w:r>
    </w:p>
    <w:p w14:paraId="7170FFE2" w14:textId="475F7378" w:rsidR="00C37BAE" w:rsidRPr="00605CB2" w:rsidRDefault="00C37BAE" w:rsidP="0053332C">
      <w:pPr>
        <w:tabs>
          <w:tab w:val="left" w:pos="567"/>
        </w:tabs>
        <w:spacing w:before="240" w:after="0"/>
        <w:jc w:val="both"/>
        <w:rPr>
          <w:rFonts w:ascii="Arial" w:hAnsi="Arial" w:cs="Arial"/>
          <w:b/>
          <w:sz w:val="22"/>
          <w:szCs w:val="22"/>
          <w:u w:val="single"/>
        </w:rPr>
      </w:pPr>
      <w:r w:rsidRPr="00605CB2">
        <w:rPr>
          <w:rFonts w:ascii="Arial" w:hAnsi="Arial" w:cs="Arial"/>
          <w:b/>
          <w:sz w:val="22"/>
          <w:szCs w:val="22"/>
        </w:rPr>
        <w:t>§</w:t>
      </w:r>
      <w:r w:rsidR="00521C04">
        <w:rPr>
          <w:rFonts w:ascii="Arial" w:hAnsi="Arial" w:cs="Arial"/>
          <w:b/>
          <w:sz w:val="22"/>
          <w:szCs w:val="22"/>
        </w:rPr>
        <w:t> </w:t>
      </w:r>
      <w:r w:rsidRPr="00605CB2">
        <w:rPr>
          <w:rFonts w:ascii="Arial" w:hAnsi="Arial" w:cs="Arial"/>
          <w:b/>
          <w:sz w:val="22"/>
          <w:szCs w:val="22"/>
        </w:rPr>
        <w:t xml:space="preserve">2 </w:t>
      </w:r>
      <w:r w:rsidRPr="00605CB2">
        <w:rPr>
          <w:rFonts w:ascii="Arial" w:hAnsi="Arial" w:cs="Arial"/>
          <w:b/>
          <w:sz w:val="22"/>
          <w:szCs w:val="22"/>
        </w:rPr>
        <w:tab/>
      </w:r>
      <w:r w:rsidRPr="00605CB2">
        <w:rPr>
          <w:rFonts w:ascii="Arial" w:hAnsi="Arial" w:cs="Arial"/>
          <w:b/>
          <w:sz w:val="22"/>
          <w:szCs w:val="22"/>
          <w:u w:val="single"/>
        </w:rPr>
        <w:t>A</w:t>
      </w:r>
      <w:r w:rsidR="00F24951" w:rsidRPr="00605CB2">
        <w:rPr>
          <w:rFonts w:ascii="Arial" w:hAnsi="Arial" w:cs="Arial"/>
          <w:b/>
          <w:sz w:val="22"/>
          <w:szCs w:val="22"/>
          <w:u w:val="single"/>
        </w:rPr>
        <w:t>nforderung</w:t>
      </w:r>
      <w:r w:rsidRPr="00605CB2">
        <w:rPr>
          <w:rFonts w:ascii="Arial" w:hAnsi="Arial" w:cs="Arial"/>
          <w:b/>
          <w:sz w:val="22"/>
          <w:szCs w:val="22"/>
          <w:u w:val="single"/>
        </w:rPr>
        <w:t xml:space="preserve"> der Zuwendungsmittel</w:t>
      </w:r>
    </w:p>
    <w:p w14:paraId="171586ED" w14:textId="7A595ADB" w:rsidR="00734A94" w:rsidRPr="00605CB2" w:rsidRDefault="00C37BAE" w:rsidP="0053332C">
      <w:pPr>
        <w:numPr>
          <w:ilvl w:val="0"/>
          <w:numId w:val="22"/>
        </w:numPr>
        <w:spacing w:before="120" w:after="120"/>
        <w:ind w:left="567"/>
        <w:jc w:val="both"/>
        <w:rPr>
          <w:rFonts w:ascii="Arial" w:hAnsi="Arial" w:cs="Arial"/>
          <w:sz w:val="22"/>
          <w:szCs w:val="22"/>
        </w:rPr>
      </w:pPr>
      <w:r w:rsidRPr="00605CB2">
        <w:rPr>
          <w:rFonts w:ascii="Arial" w:hAnsi="Arial" w:cs="Arial"/>
          <w:sz w:val="22"/>
          <w:szCs w:val="22"/>
        </w:rPr>
        <w:t>Der Mittelempf</w:t>
      </w:r>
      <w:r w:rsidR="004F676A" w:rsidRPr="00605CB2">
        <w:rPr>
          <w:rFonts w:ascii="Arial" w:hAnsi="Arial" w:cs="Arial"/>
          <w:sz w:val="22"/>
          <w:szCs w:val="22"/>
        </w:rPr>
        <w:t>angende</w:t>
      </w:r>
      <w:r w:rsidR="002841B6" w:rsidRPr="00605CB2">
        <w:rPr>
          <w:rFonts w:ascii="Arial" w:hAnsi="Arial" w:cs="Arial"/>
          <w:sz w:val="22"/>
          <w:szCs w:val="22"/>
        </w:rPr>
        <w:t xml:space="preserve"> </w:t>
      </w:r>
      <w:r w:rsidRPr="00605CB2">
        <w:rPr>
          <w:rFonts w:ascii="Arial" w:hAnsi="Arial" w:cs="Arial"/>
          <w:sz w:val="22"/>
          <w:szCs w:val="22"/>
        </w:rPr>
        <w:t>ist berechtigt, vo</w:t>
      </w:r>
      <w:r w:rsidR="004F676A" w:rsidRPr="00605CB2">
        <w:rPr>
          <w:rFonts w:ascii="Arial" w:hAnsi="Arial" w:cs="Arial"/>
          <w:sz w:val="22"/>
          <w:szCs w:val="22"/>
        </w:rPr>
        <w:t>n der Handwerkskammer</w:t>
      </w:r>
      <w:r w:rsidR="00FA3C8B" w:rsidRPr="00605CB2">
        <w:rPr>
          <w:rFonts w:ascii="Arial" w:hAnsi="Arial" w:cs="Arial"/>
          <w:sz w:val="22"/>
          <w:szCs w:val="22"/>
        </w:rPr>
        <w:t xml:space="preserve"> </w:t>
      </w:r>
      <w:r w:rsidRPr="00605CB2">
        <w:rPr>
          <w:rFonts w:ascii="Arial" w:hAnsi="Arial" w:cs="Arial"/>
          <w:sz w:val="22"/>
          <w:szCs w:val="22"/>
        </w:rPr>
        <w:t xml:space="preserve">die Auszahlung von Zuwendungsmitteln </w:t>
      </w:r>
      <w:r w:rsidR="00595B15" w:rsidRPr="00605CB2">
        <w:rPr>
          <w:rFonts w:ascii="Arial" w:hAnsi="Arial" w:cs="Arial"/>
          <w:sz w:val="22"/>
          <w:szCs w:val="22"/>
        </w:rPr>
        <w:t xml:space="preserve">in Höhe von </w:t>
      </w:r>
      <w:r w:rsidRPr="00605CB2">
        <w:rPr>
          <w:rFonts w:ascii="Arial" w:hAnsi="Arial" w:cs="Arial"/>
          <w:sz w:val="22"/>
          <w:szCs w:val="22"/>
        </w:rPr>
        <w:t xml:space="preserve">maximal </w:t>
      </w:r>
      <w:r w:rsidRPr="00605CB2">
        <w:rPr>
          <w:rFonts w:ascii="Arial" w:hAnsi="Arial" w:cs="Arial"/>
          <w:sz w:val="22"/>
          <w:szCs w:val="22"/>
          <w:highlight w:val="yellow"/>
        </w:rPr>
        <w:t>[… EUR]</w:t>
      </w:r>
      <w:r w:rsidRPr="00605CB2">
        <w:rPr>
          <w:rFonts w:ascii="Arial" w:hAnsi="Arial" w:cs="Arial"/>
          <w:sz w:val="22"/>
          <w:szCs w:val="22"/>
        </w:rPr>
        <w:t xml:space="preserve"> zu verlangen, wenn ein konkreter Bedarf für die in </w:t>
      </w:r>
      <w:r w:rsidR="00734A94" w:rsidRPr="00605CB2">
        <w:rPr>
          <w:rFonts w:ascii="Arial" w:hAnsi="Arial" w:cs="Arial"/>
          <w:sz w:val="22"/>
          <w:szCs w:val="22"/>
        </w:rPr>
        <w:t>der Aufstellung gemäß §</w:t>
      </w:r>
      <w:r w:rsidR="00521C04">
        <w:rPr>
          <w:rFonts w:ascii="Arial" w:hAnsi="Arial" w:cs="Arial"/>
          <w:sz w:val="22"/>
          <w:szCs w:val="22"/>
        </w:rPr>
        <w:t> </w:t>
      </w:r>
      <w:r w:rsidR="00734A94" w:rsidRPr="00605CB2">
        <w:rPr>
          <w:rFonts w:ascii="Arial" w:hAnsi="Arial" w:cs="Arial"/>
          <w:sz w:val="22"/>
          <w:szCs w:val="22"/>
        </w:rPr>
        <w:t>1</w:t>
      </w:r>
      <w:r w:rsidR="00521C04">
        <w:rPr>
          <w:rFonts w:ascii="Arial" w:hAnsi="Arial" w:cs="Arial"/>
          <w:sz w:val="22"/>
          <w:szCs w:val="22"/>
        </w:rPr>
        <w:t> </w:t>
      </w:r>
      <w:r w:rsidR="006C0CC4" w:rsidRPr="00605CB2">
        <w:rPr>
          <w:rFonts w:ascii="Arial" w:hAnsi="Arial" w:cs="Arial"/>
          <w:sz w:val="22"/>
          <w:szCs w:val="22"/>
        </w:rPr>
        <w:t>Absatz</w:t>
      </w:r>
      <w:r w:rsidR="00521C04">
        <w:rPr>
          <w:rFonts w:ascii="Arial" w:hAnsi="Arial" w:cs="Arial"/>
          <w:sz w:val="22"/>
          <w:szCs w:val="22"/>
        </w:rPr>
        <w:t> </w:t>
      </w:r>
      <w:r w:rsidR="00B452B4">
        <w:rPr>
          <w:rFonts w:ascii="Arial" w:hAnsi="Arial" w:cs="Arial"/>
          <w:sz w:val="22"/>
          <w:szCs w:val="22"/>
        </w:rPr>
        <w:t>1 Buchstabe</w:t>
      </w:r>
      <w:r w:rsidR="00521C04">
        <w:rPr>
          <w:rFonts w:ascii="Arial" w:hAnsi="Arial" w:cs="Arial"/>
          <w:sz w:val="22"/>
          <w:szCs w:val="22"/>
        </w:rPr>
        <w:t> </w:t>
      </w:r>
      <w:r w:rsidR="00B452B4">
        <w:rPr>
          <w:rFonts w:ascii="Arial" w:hAnsi="Arial" w:cs="Arial"/>
          <w:sz w:val="22"/>
          <w:szCs w:val="22"/>
        </w:rPr>
        <w:t>g</w:t>
      </w:r>
      <w:r w:rsidR="00734A94" w:rsidRPr="00605CB2">
        <w:rPr>
          <w:rFonts w:ascii="Arial" w:hAnsi="Arial" w:cs="Arial"/>
          <w:sz w:val="22"/>
          <w:szCs w:val="22"/>
        </w:rPr>
        <w:t xml:space="preserve"> </w:t>
      </w:r>
      <w:r w:rsidRPr="00605CB2">
        <w:rPr>
          <w:rFonts w:ascii="Arial" w:hAnsi="Arial" w:cs="Arial"/>
          <w:sz w:val="22"/>
          <w:szCs w:val="22"/>
        </w:rPr>
        <w:t>aufgeführte Verwen</w:t>
      </w:r>
      <w:r w:rsidR="00435F69">
        <w:rPr>
          <w:rFonts w:ascii="Arial" w:hAnsi="Arial" w:cs="Arial"/>
          <w:sz w:val="22"/>
          <w:szCs w:val="22"/>
        </w:rPr>
        <w:softHyphen/>
      </w:r>
      <w:r w:rsidRPr="00605CB2">
        <w:rPr>
          <w:rFonts w:ascii="Arial" w:hAnsi="Arial" w:cs="Arial"/>
          <w:sz w:val="22"/>
          <w:szCs w:val="22"/>
        </w:rPr>
        <w:t xml:space="preserve">dung der Mittel besteht. </w:t>
      </w:r>
      <w:r w:rsidR="00734A94" w:rsidRPr="00605CB2">
        <w:rPr>
          <w:rFonts w:ascii="Arial" w:hAnsi="Arial" w:cs="Arial"/>
          <w:sz w:val="22"/>
          <w:szCs w:val="22"/>
        </w:rPr>
        <w:t xml:space="preserve">Der Bedarf ist konkret, wenn mit einem Verbrauch von Mitteln innerhalb von </w:t>
      </w:r>
      <w:r w:rsidR="000C3666" w:rsidRPr="00605CB2">
        <w:rPr>
          <w:rFonts w:ascii="Arial" w:hAnsi="Arial" w:cs="Arial"/>
          <w:sz w:val="22"/>
          <w:szCs w:val="22"/>
        </w:rPr>
        <w:t xml:space="preserve">vier </w:t>
      </w:r>
      <w:r w:rsidR="00734A94" w:rsidRPr="00605CB2">
        <w:rPr>
          <w:rFonts w:ascii="Arial" w:hAnsi="Arial" w:cs="Arial"/>
          <w:sz w:val="22"/>
          <w:szCs w:val="22"/>
        </w:rPr>
        <w:t>Wochen zu rechnen ist</w:t>
      </w:r>
      <w:r w:rsidR="006B5CBA" w:rsidRPr="00605CB2">
        <w:rPr>
          <w:rFonts w:ascii="Arial" w:hAnsi="Arial" w:cs="Arial"/>
          <w:sz w:val="22"/>
          <w:szCs w:val="22"/>
        </w:rPr>
        <w:t>.</w:t>
      </w:r>
    </w:p>
    <w:p w14:paraId="2FE5F576" w14:textId="0B89FD79" w:rsidR="00734A94" w:rsidRPr="00605CB2" w:rsidRDefault="00C37BAE" w:rsidP="0053332C">
      <w:pPr>
        <w:numPr>
          <w:ilvl w:val="0"/>
          <w:numId w:val="22"/>
        </w:numPr>
        <w:spacing w:before="120" w:after="120"/>
        <w:ind w:left="567"/>
        <w:jc w:val="both"/>
        <w:rPr>
          <w:rFonts w:ascii="Arial" w:hAnsi="Arial" w:cs="Arial"/>
          <w:sz w:val="22"/>
          <w:szCs w:val="22"/>
        </w:rPr>
      </w:pPr>
      <w:r w:rsidRPr="00605CB2">
        <w:rPr>
          <w:rFonts w:ascii="Arial" w:hAnsi="Arial" w:cs="Arial"/>
          <w:sz w:val="22"/>
          <w:szCs w:val="22"/>
        </w:rPr>
        <w:t>Förderfähig sind nur Lehrgänge, die den Anfor</w:t>
      </w:r>
      <w:r w:rsidR="00305282" w:rsidRPr="00605CB2">
        <w:rPr>
          <w:rFonts w:ascii="Arial" w:hAnsi="Arial" w:cs="Arial"/>
          <w:sz w:val="22"/>
          <w:szCs w:val="22"/>
        </w:rPr>
        <w:t xml:space="preserve">derungen </w:t>
      </w:r>
      <w:r w:rsidR="00C05A38">
        <w:rPr>
          <w:rFonts w:ascii="Arial" w:hAnsi="Arial" w:cs="Arial"/>
          <w:sz w:val="22"/>
          <w:szCs w:val="22"/>
        </w:rPr>
        <w:t>der</w:t>
      </w:r>
      <w:r w:rsidR="00C05A38" w:rsidRPr="00605CB2">
        <w:rPr>
          <w:rFonts w:ascii="Arial" w:hAnsi="Arial" w:cs="Arial"/>
          <w:sz w:val="22"/>
          <w:szCs w:val="22"/>
        </w:rPr>
        <w:t xml:space="preserve"> </w:t>
      </w:r>
      <w:r w:rsidR="004F676A" w:rsidRPr="00605CB2">
        <w:rPr>
          <w:rFonts w:ascii="Arial" w:hAnsi="Arial" w:cs="Arial"/>
          <w:sz w:val="22"/>
          <w:szCs w:val="22"/>
        </w:rPr>
        <w:t>Ziffer</w:t>
      </w:r>
      <w:r w:rsidR="00C05A38">
        <w:rPr>
          <w:rFonts w:ascii="Arial" w:hAnsi="Arial" w:cs="Arial"/>
          <w:sz w:val="22"/>
          <w:szCs w:val="22"/>
        </w:rPr>
        <w:t>n</w:t>
      </w:r>
      <w:r w:rsidR="00521C04">
        <w:rPr>
          <w:rFonts w:ascii="Arial" w:hAnsi="Arial" w:cs="Arial"/>
          <w:sz w:val="22"/>
          <w:szCs w:val="22"/>
        </w:rPr>
        <w:t> </w:t>
      </w:r>
      <w:r w:rsidR="00305282" w:rsidRPr="00605CB2">
        <w:rPr>
          <w:rFonts w:ascii="Arial" w:hAnsi="Arial" w:cs="Arial"/>
          <w:sz w:val="22"/>
          <w:szCs w:val="22"/>
        </w:rPr>
        <w:t>2</w:t>
      </w:r>
      <w:r w:rsidR="004F676A" w:rsidRPr="00605CB2">
        <w:rPr>
          <w:rFonts w:ascii="Arial" w:hAnsi="Arial" w:cs="Arial"/>
          <w:sz w:val="22"/>
          <w:szCs w:val="22"/>
        </w:rPr>
        <w:t xml:space="preserve"> und 3</w:t>
      </w:r>
      <w:r w:rsidR="00305282" w:rsidRPr="00605CB2">
        <w:rPr>
          <w:rFonts w:ascii="Arial" w:hAnsi="Arial" w:cs="Arial"/>
          <w:sz w:val="22"/>
          <w:szCs w:val="22"/>
        </w:rPr>
        <w:t xml:space="preserve"> der </w:t>
      </w:r>
      <w:r w:rsidR="004F676A" w:rsidRPr="00605CB2">
        <w:rPr>
          <w:rFonts w:ascii="Arial" w:hAnsi="Arial" w:cs="Arial"/>
          <w:sz w:val="22"/>
          <w:szCs w:val="22"/>
        </w:rPr>
        <w:t>ü</w:t>
      </w:r>
      <w:r w:rsidR="00305282" w:rsidRPr="00605CB2">
        <w:rPr>
          <w:rFonts w:ascii="Arial" w:hAnsi="Arial" w:cs="Arial"/>
          <w:sz w:val="22"/>
          <w:szCs w:val="22"/>
        </w:rPr>
        <w:t>bA</w:t>
      </w:r>
      <w:r w:rsidR="00521C04">
        <w:rPr>
          <w:rFonts w:ascii="Arial" w:hAnsi="Arial" w:cs="Arial"/>
          <w:sz w:val="22"/>
          <w:szCs w:val="22"/>
        </w:rPr>
        <w:noBreakHyphen/>
      </w:r>
      <w:r w:rsidR="00305282" w:rsidRPr="00605CB2">
        <w:rPr>
          <w:rFonts w:ascii="Arial" w:hAnsi="Arial" w:cs="Arial"/>
          <w:sz w:val="22"/>
          <w:szCs w:val="22"/>
        </w:rPr>
        <w:t>Richtlinie</w:t>
      </w:r>
      <w:r w:rsidRPr="00605CB2">
        <w:rPr>
          <w:rFonts w:ascii="Arial" w:hAnsi="Arial" w:cs="Arial"/>
          <w:sz w:val="22"/>
          <w:szCs w:val="22"/>
        </w:rPr>
        <w:t xml:space="preserve"> (</w:t>
      </w:r>
      <w:r w:rsidRPr="00605CB2">
        <w:rPr>
          <w:rFonts w:ascii="Arial" w:hAnsi="Arial" w:cs="Arial"/>
          <w:b/>
          <w:sz w:val="22"/>
          <w:szCs w:val="22"/>
        </w:rPr>
        <w:t>Anlage </w:t>
      </w:r>
      <w:r w:rsidR="00F618EF" w:rsidRPr="00605CB2">
        <w:rPr>
          <w:rFonts w:ascii="Arial" w:hAnsi="Arial" w:cs="Arial"/>
          <w:b/>
          <w:sz w:val="22"/>
          <w:szCs w:val="22"/>
        </w:rPr>
        <w:t>3</w:t>
      </w:r>
      <w:r w:rsidRPr="00605CB2">
        <w:rPr>
          <w:rFonts w:ascii="Arial" w:hAnsi="Arial" w:cs="Arial"/>
          <w:sz w:val="22"/>
          <w:szCs w:val="22"/>
        </w:rPr>
        <w:t>) entsprechen. Ferner sind Lehrgänge im Rahmen dieses Ver</w:t>
      </w:r>
      <w:r w:rsidR="00435F69">
        <w:rPr>
          <w:rFonts w:ascii="Arial" w:hAnsi="Arial" w:cs="Arial"/>
          <w:sz w:val="22"/>
          <w:szCs w:val="22"/>
        </w:rPr>
        <w:softHyphen/>
      </w:r>
      <w:r w:rsidRPr="00605CB2">
        <w:rPr>
          <w:rFonts w:ascii="Arial" w:hAnsi="Arial" w:cs="Arial"/>
          <w:sz w:val="22"/>
          <w:szCs w:val="22"/>
        </w:rPr>
        <w:t xml:space="preserve">trages nur förderfähig, wenn sie im Kalenderjahr </w:t>
      </w:r>
      <w:r w:rsidR="00B613AC" w:rsidRPr="00605CB2">
        <w:rPr>
          <w:rFonts w:ascii="Arial" w:hAnsi="Arial" w:cs="Arial"/>
          <w:sz w:val="22"/>
          <w:szCs w:val="22"/>
          <w:highlight w:val="yellow"/>
        </w:rPr>
        <w:t>20</w:t>
      </w:r>
      <w:r w:rsidR="00305282" w:rsidRPr="00605CB2">
        <w:rPr>
          <w:rFonts w:ascii="Arial" w:hAnsi="Arial" w:cs="Arial"/>
          <w:sz w:val="22"/>
          <w:szCs w:val="22"/>
          <w:highlight w:val="yellow"/>
        </w:rPr>
        <w:t>XX</w:t>
      </w:r>
      <w:r w:rsidR="00B613AC" w:rsidRPr="00605CB2">
        <w:rPr>
          <w:rFonts w:ascii="Arial" w:hAnsi="Arial" w:cs="Arial"/>
          <w:sz w:val="22"/>
          <w:szCs w:val="22"/>
        </w:rPr>
        <w:t xml:space="preserve"> </w:t>
      </w:r>
      <w:r w:rsidRPr="00605CB2">
        <w:rPr>
          <w:rFonts w:ascii="Arial" w:hAnsi="Arial" w:cs="Arial"/>
          <w:sz w:val="22"/>
          <w:szCs w:val="22"/>
        </w:rPr>
        <w:t xml:space="preserve">beendet werden. Verzögert sich die Beendigung eines Lehrgangs, so dass er nicht mehr im Kalenderjahr </w:t>
      </w:r>
      <w:r w:rsidR="00B613AC" w:rsidRPr="00605CB2">
        <w:rPr>
          <w:rFonts w:ascii="Arial" w:hAnsi="Arial" w:cs="Arial"/>
          <w:sz w:val="22"/>
          <w:szCs w:val="22"/>
          <w:highlight w:val="yellow"/>
        </w:rPr>
        <w:t>20</w:t>
      </w:r>
      <w:r w:rsidR="00305282" w:rsidRPr="00605CB2">
        <w:rPr>
          <w:rFonts w:ascii="Arial" w:hAnsi="Arial" w:cs="Arial"/>
          <w:sz w:val="22"/>
          <w:szCs w:val="22"/>
          <w:highlight w:val="yellow"/>
        </w:rPr>
        <w:t>XX</w:t>
      </w:r>
      <w:r w:rsidR="00B613AC" w:rsidRPr="00605CB2">
        <w:rPr>
          <w:rFonts w:ascii="Arial" w:hAnsi="Arial" w:cs="Arial"/>
          <w:sz w:val="22"/>
          <w:szCs w:val="22"/>
        </w:rPr>
        <w:t xml:space="preserve"> </w:t>
      </w:r>
      <w:r w:rsidRPr="00605CB2">
        <w:rPr>
          <w:rFonts w:ascii="Arial" w:hAnsi="Arial" w:cs="Arial"/>
          <w:sz w:val="22"/>
          <w:szCs w:val="22"/>
        </w:rPr>
        <w:t xml:space="preserve">beendet </w:t>
      </w:r>
      <w:r w:rsidRPr="00605CB2">
        <w:rPr>
          <w:rFonts w:ascii="Arial" w:hAnsi="Arial" w:cs="Arial"/>
          <w:sz w:val="22"/>
          <w:szCs w:val="22"/>
        </w:rPr>
        <w:lastRenderedPageBreak/>
        <w:t>werden kann, entfällt damit die Förderfähigkeit des Lehrgangs</w:t>
      </w:r>
      <w:r w:rsidR="004F676A" w:rsidRPr="00605CB2">
        <w:rPr>
          <w:rFonts w:ascii="Arial" w:hAnsi="Arial" w:cs="Arial"/>
          <w:sz w:val="22"/>
          <w:szCs w:val="22"/>
        </w:rPr>
        <w:t>.</w:t>
      </w:r>
      <w:r w:rsidRPr="00605CB2">
        <w:rPr>
          <w:rFonts w:ascii="Arial" w:hAnsi="Arial" w:cs="Arial"/>
          <w:sz w:val="22"/>
          <w:szCs w:val="22"/>
        </w:rPr>
        <w:t xml:space="preserve"> </w:t>
      </w:r>
      <w:r w:rsidR="00FA7B54" w:rsidRPr="00605CB2">
        <w:rPr>
          <w:rFonts w:ascii="Arial" w:hAnsi="Arial" w:cs="Arial"/>
          <w:sz w:val="22"/>
          <w:szCs w:val="22"/>
        </w:rPr>
        <w:t>F</w:t>
      </w:r>
      <w:r w:rsidRPr="00605CB2">
        <w:rPr>
          <w:rFonts w:ascii="Arial" w:hAnsi="Arial" w:cs="Arial"/>
          <w:sz w:val="22"/>
          <w:szCs w:val="22"/>
        </w:rPr>
        <w:t xml:space="preserve">ür diesen Lehrgang bereits ausgezahlte Zuwendungsmittel sind dann </w:t>
      </w:r>
      <w:r w:rsidR="00136083" w:rsidRPr="00605CB2">
        <w:rPr>
          <w:rFonts w:ascii="Arial" w:hAnsi="Arial" w:cs="Arial"/>
          <w:sz w:val="22"/>
          <w:szCs w:val="22"/>
        </w:rPr>
        <w:t xml:space="preserve">unverzüglich </w:t>
      </w:r>
      <w:r w:rsidR="008D0F85" w:rsidRPr="00605CB2">
        <w:rPr>
          <w:rFonts w:ascii="Arial" w:hAnsi="Arial" w:cs="Arial"/>
          <w:sz w:val="22"/>
          <w:szCs w:val="22"/>
        </w:rPr>
        <w:t>auf da</w:t>
      </w:r>
      <w:r w:rsidR="003E1461" w:rsidRPr="00605CB2">
        <w:rPr>
          <w:rFonts w:ascii="Arial" w:hAnsi="Arial" w:cs="Arial"/>
          <w:sz w:val="22"/>
          <w:szCs w:val="22"/>
        </w:rPr>
        <w:t xml:space="preserve">s Konto der </w:t>
      </w:r>
      <w:r w:rsidR="0051546A" w:rsidRPr="00605CB2">
        <w:rPr>
          <w:rFonts w:ascii="Arial" w:hAnsi="Arial" w:cs="Arial"/>
          <w:sz w:val="22"/>
          <w:szCs w:val="22"/>
        </w:rPr>
        <w:t xml:space="preserve">Handwerkskammer </w:t>
      </w:r>
      <w:r w:rsidR="00305282" w:rsidRPr="00605CB2">
        <w:rPr>
          <w:rFonts w:ascii="Arial" w:hAnsi="Arial" w:cs="Arial"/>
          <w:sz w:val="22"/>
          <w:szCs w:val="22"/>
          <w:highlight w:val="yellow"/>
        </w:rPr>
        <w:t>(Konto</w:t>
      </w:r>
      <w:r w:rsidR="0051546A" w:rsidRPr="00605CB2">
        <w:rPr>
          <w:rFonts w:ascii="Arial" w:hAnsi="Arial" w:cs="Arial"/>
          <w:sz w:val="22"/>
          <w:szCs w:val="22"/>
          <w:highlight w:val="yellow"/>
        </w:rPr>
        <w:t>)</w:t>
      </w:r>
      <w:r w:rsidR="008D0F85" w:rsidRPr="00605CB2">
        <w:rPr>
          <w:rFonts w:ascii="Arial" w:hAnsi="Arial" w:cs="Arial"/>
          <w:sz w:val="22"/>
          <w:szCs w:val="22"/>
        </w:rPr>
        <w:t xml:space="preserve"> </w:t>
      </w:r>
      <w:r w:rsidRPr="00605CB2">
        <w:rPr>
          <w:rFonts w:ascii="Arial" w:hAnsi="Arial" w:cs="Arial"/>
          <w:sz w:val="22"/>
          <w:szCs w:val="22"/>
        </w:rPr>
        <w:t>zurückzuzahlen</w:t>
      </w:r>
      <w:r w:rsidR="00305048" w:rsidRPr="00605CB2">
        <w:rPr>
          <w:rFonts w:ascii="Arial" w:hAnsi="Arial" w:cs="Arial"/>
          <w:sz w:val="22"/>
          <w:szCs w:val="22"/>
        </w:rPr>
        <w:t xml:space="preserve"> und der</w:t>
      </w:r>
      <w:r w:rsidR="00136083" w:rsidRPr="00605CB2">
        <w:rPr>
          <w:rFonts w:ascii="Arial" w:hAnsi="Arial" w:cs="Arial"/>
          <w:sz w:val="22"/>
          <w:szCs w:val="22"/>
        </w:rPr>
        <w:t xml:space="preserve"> Rückzahlungsbetrag </w:t>
      </w:r>
      <w:r w:rsidR="00305048" w:rsidRPr="00605CB2">
        <w:rPr>
          <w:rFonts w:ascii="Arial" w:hAnsi="Arial" w:cs="Arial"/>
          <w:sz w:val="22"/>
          <w:szCs w:val="22"/>
        </w:rPr>
        <w:t xml:space="preserve">ist </w:t>
      </w:r>
      <w:r w:rsidR="004F4047" w:rsidRPr="00605CB2">
        <w:rPr>
          <w:rFonts w:ascii="Arial" w:hAnsi="Arial" w:cs="Arial"/>
          <w:sz w:val="22"/>
          <w:szCs w:val="22"/>
        </w:rPr>
        <w:t>entspre</w:t>
      </w:r>
      <w:r w:rsidR="00435F69">
        <w:rPr>
          <w:rFonts w:ascii="Arial" w:hAnsi="Arial" w:cs="Arial"/>
          <w:sz w:val="22"/>
          <w:szCs w:val="22"/>
        </w:rPr>
        <w:softHyphen/>
      </w:r>
      <w:r w:rsidR="004F4047" w:rsidRPr="00605CB2">
        <w:rPr>
          <w:rFonts w:ascii="Arial" w:hAnsi="Arial" w:cs="Arial"/>
          <w:sz w:val="22"/>
          <w:szCs w:val="22"/>
        </w:rPr>
        <w:t>chend</w:t>
      </w:r>
      <w:r w:rsidR="00136083" w:rsidRPr="00605CB2">
        <w:rPr>
          <w:rFonts w:ascii="Arial" w:hAnsi="Arial" w:cs="Arial"/>
          <w:sz w:val="22"/>
          <w:szCs w:val="22"/>
        </w:rPr>
        <w:t xml:space="preserve"> Absatz</w:t>
      </w:r>
      <w:r w:rsidR="00521C04">
        <w:rPr>
          <w:rFonts w:ascii="Arial" w:hAnsi="Arial" w:cs="Arial"/>
          <w:sz w:val="22"/>
          <w:szCs w:val="22"/>
        </w:rPr>
        <w:t> </w:t>
      </w:r>
      <w:r w:rsidR="00136083" w:rsidRPr="00605CB2">
        <w:rPr>
          <w:rFonts w:ascii="Arial" w:hAnsi="Arial" w:cs="Arial"/>
          <w:sz w:val="22"/>
          <w:szCs w:val="22"/>
        </w:rPr>
        <w:t>6 zu verzinsen.</w:t>
      </w:r>
      <w:r w:rsidRPr="00605CB2">
        <w:rPr>
          <w:rFonts w:ascii="Arial" w:hAnsi="Arial" w:cs="Arial"/>
          <w:sz w:val="22"/>
          <w:szCs w:val="22"/>
        </w:rPr>
        <w:t xml:space="preserve"> </w:t>
      </w:r>
      <w:r w:rsidR="00734A94" w:rsidRPr="00605CB2">
        <w:rPr>
          <w:rFonts w:ascii="Arial" w:hAnsi="Arial" w:cs="Arial"/>
          <w:sz w:val="22"/>
          <w:szCs w:val="22"/>
        </w:rPr>
        <w:t xml:space="preserve">Für die letzte Mittelweiterleitung im Kalenderjahr </w:t>
      </w:r>
      <w:r w:rsidR="00B613AC" w:rsidRPr="00605CB2">
        <w:rPr>
          <w:rFonts w:ascii="Arial" w:hAnsi="Arial" w:cs="Arial"/>
          <w:sz w:val="22"/>
          <w:szCs w:val="22"/>
          <w:highlight w:val="yellow"/>
        </w:rPr>
        <w:t>20</w:t>
      </w:r>
      <w:r w:rsidR="00305282" w:rsidRPr="00605CB2">
        <w:rPr>
          <w:rFonts w:ascii="Arial" w:hAnsi="Arial" w:cs="Arial"/>
          <w:sz w:val="22"/>
          <w:szCs w:val="22"/>
          <w:highlight w:val="yellow"/>
        </w:rPr>
        <w:t>XX</w:t>
      </w:r>
      <w:r w:rsidR="0047418A" w:rsidRPr="00605CB2">
        <w:rPr>
          <w:rFonts w:ascii="Arial" w:hAnsi="Arial" w:cs="Arial"/>
          <w:sz w:val="22"/>
          <w:szCs w:val="22"/>
        </w:rPr>
        <w:t xml:space="preserve"> </w:t>
      </w:r>
      <w:r w:rsidR="00734A94" w:rsidRPr="00605CB2">
        <w:rPr>
          <w:rFonts w:ascii="Arial" w:hAnsi="Arial" w:cs="Arial"/>
          <w:sz w:val="22"/>
          <w:szCs w:val="22"/>
        </w:rPr>
        <w:t>muss der Mittelempf</w:t>
      </w:r>
      <w:r w:rsidR="004F676A" w:rsidRPr="00605CB2">
        <w:rPr>
          <w:rFonts w:ascii="Arial" w:hAnsi="Arial" w:cs="Arial"/>
          <w:sz w:val="22"/>
          <w:szCs w:val="22"/>
        </w:rPr>
        <w:t>angende</w:t>
      </w:r>
      <w:r w:rsidR="00734A94" w:rsidRPr="00605CB2">
        <w:rPr>
          <w:rFonts w:ascii="Arial" w:hAnsi="Arial" w:cs="Arial"/>
          <w:sz w:val="22"/>
          <w:szCs w:val="22"/>
        </w:rPr>
        <w:t xml:space="preserve"> bis spätestens zum </w:t>
      </w:r>
      <w:r w:rsidR="00734A94" w:rsidRPr="00605CB2">
        <w:rPr>
          <w:rFonts w:ascii="Arial" w:hAnsi="Arial" w:cs="Arial"/>
          <w:sz w:val="22"/>
          <w:szCs w:val="22"/>
          <w:highlight w:val="yellow"/>
        </w:rPr>
        <w:t xml:space="preserve">XX. </w:t>
      </w:r>
      <w:r w:rsidR="00305282" w:rsidRPr="00605CB2">
        <w:rPr>
          <w:rFonts w:ascii="Arial" w:hAnsi="Arial" w:cs="Arial"/>
          <w:sz w:val="22"/>
          <w:szCs w:val="22"/>
          <w:highlight w:val="yellow"/>
        </w:rPr>
        <w:t>Monat</w:t>
      </w:r>
      <w:r w:rsidR="00734A94" w:rsidRPr="00605CB2">
        <w:rPr>
          <w:rFonts w:ascii="Arial" w:hAnsi="Arial" w:cs="Arial"/>
          <w:sz w:val="22"/>
          <w:szCs w:val="22"/>
          <w:highlight w:val="yellow"/>
        </w:rPr>
        <w:t xml:space="preserve"> </w:t>
      </w:r>
      <w:r w:rsidR="00B613AC" w:rsidRPr="00605CB2">
        <w:rPr>
          <w:rFonts w:ascii="Arial" w:hAnsi="Arial" w:cs="Arial"/>
          <w:sz w:val="22"/>
          <w:szCs w:val="22"/>
          <w:highlight w:val="yellow"/>
        </w:rPr>
        <w:t>20</w:t>
      </w:r>
      <w:r w:rsidR="00305282" w:rsidRPr="00605CB2">
        <w:rPr>
          <w:rFonts w:ascii="Arial" w:hAnsi="Arial" w:cs="Arial"/>
          <w:sz w:val="22"/>
          <w:szCs w:val="22"/>
          <w:highlight w:val="yellow"/>
        </w:rPr>
        <w:t>XX</w:t>
      </w:r>
      <w:r w:rsidR="00B613AC" w:rsidRPr="00605CB2">
        <w:rPr>
          <w:rFonts w:ascii="Arial" w:hAnsi="Arial" w:cs="Arial"/>
          <w:sz w:val="22"/>
          <w:szCs w:val="22"/>
        </w:rPr>
        <w:t xml:space="preserve"> </w:t>
      </w:r>
      <w:r w:rsidR="00734A94" w:rsidRPr="00605CB2">
        <w:rPr>
          <w:rFonts w:ascii="Arial" w:hAnsi="Arial" w:cs="Arial"/>
          <w:sz w:val="22"/>
          <w:szCs w:val="22"/>
        </w:rPr>
        <w:t>einen Bedarf schrift</w:t>
      </w:r>
      <w:r w:rsidR="00435F69">
        <w:rPr>
          <w:rFonts w:ascii="Arial" w:hAnsi="Arial" w:cs="Arial"/>
          <w:sz w:val="22"/>
          <w:szCs w:val="22"/>
        </w:rPr>
        <w:softHyphen/>
      </w:r>
      <w:r w:rsidR="00734A94" w:rsidRPr="00605CB2">
        <w:rPr>
          <w:rFonts w:ascii="Arial" w:hAnsi="Arial" w:cs="Arial"/>
          <w:sz w:val="22"/>
          <w:szCs w:val="22"/>
        </w:rPr>
        <w:t>lich geltend gemacht haben. Ein erst später geltend gemachter Bedarf (maßgeblich ist der Zeitpunkt des Zugangs der Anforderung bei</w:t>
      </w:r>
      <w:r w:rsidR="00053B44">
        <w:rPr>
          <w:rFonts w:ascii="Arial" w:hAnsi="Arial" w:cs="Arial"/>
          <w:sz w:val="22"/>
          <w:szCs w:val="22"/>
        </w:rPr>
        <w:t xml:space="preserve"> </w:t>
      </w:r>
      <w:r w:rsidR="004F676A" w:rsidRPr="00605CB2">
        <w:rPr>
          <w:rFonts w:ascii="Arial" w:hAnsi="Arial" w:cs="Arial"/>
          <w:sz w:val="22"/>
          <w:szCs w:val="22"/>
        </w:rPr>
        <w:t>der Handwerkskammer</w:t>
      </w:r>
      <w:r w:rsidR="00734A94" w:rsidRPr="00605CB2">
        <w:rPr>
          <w:rFonts w:ascii="Arial" w:hAnsi="Arial" w:cs="Arial"/>
          <w:sz w:val="22"/>
          <w:szCs w:val="22"/>
        </w:rPr>
        <w:t>) muss vo</w:t>
      </w:r>
      <w:r w:rsidR="004F676A" w:rsidRPr="00605CB2">
        <w:rPr>
          <w:rFonts w:ascii="Arial" w:hAnsi="Arial" w:cs="Arial"/>
          <w:sz w:val="22"/>
          <w:szCs w:val="22"/>
        </w:rPr>
        <w:t>n der Handwerkskammer</w:t>
      </w:r>
      <w:r w:rsidR="00734A94" w:rsidRPr="00605CB2">
        <w:rPr>
          <w:rFonts w:ascii="Arial" w:hAnsi="Arial" w:cs="Arial"/>
          <w:sz w:val="22"/>
          <w:szCs w:val="22"/>
        </w:rPr>
        <w:t xml:space="preserve"> nicht mehr bedient werden. </w:t>
      </w:r>
    </w:p>
    <w:p w14:paraId="3860FA75" w14:textId="399F8A8D" w:rsidR="00C37BAE" w:rsidRPr="00A80083" w:rsidRDefault="003430B6" w:rsidP="00A80083">
      <w:pPr>
        <w:numPr>
          <w:ilvl w:val="0"/>
          <w:numId w:val="22"/>
        </w:numPr>
        <w:spacing w:before="120" w:after="120"/>
        <w:ind w:left="567"/>
        <w:jc w:val="both"/>
        <w:rPr>
          <w:rFonts w:ascii="Arial" w:hAnsi="Arial" w:cs="Arial"/>
          <w:sz w:val="22"/>
          <w:szCs w:val="22"/>
        </w:rPr>
      </w:pPr>
      <w:r w:rsidRPr="00605CB2">
        <w:rPr>
          <w:rFonts w:ascii="Arial" w:hAnsi="Arial" w:cs="Arial"/>
          <w:sz w:val="22"/>
          <w:szCs w:val="22"/>
        </w:rPr>
        <w:t xml:space="preserve">Für jeden </w:t>
      </w:r>
      <w:r w:rsidR="00C05A38">
        <w:rPr>
          <w:rFonts w:ascii="Arial" w:hAnsi="Arial" w:cs="Arial"/>
          <w:sz w:val="22"/>
          <w:szCs w:val="22"/>
        </w:rPr>
        <w:t>L</w:t>
      </w:r>
      <w:r w:rsidR="00C05A38" w:rsidRPr="00605CB2">
        <w:rPr>
          <w:rFonts w:ascii="Arial" w:hAnsi="Arial" w:cs="Arial"/>
          <w:sz w:val="22"/>
          <w:szCs w:val="22"/>
        </w:rPr>
        <w:t xml:space="preserve">ehrgang </w:t>
      </w:r>
      <w:r w:rsidRPr="00605CB2">
        <w:rPr>
          <w:rFonts w:ascii="Arial" w:hAnsi="Arial" w:cs="Arial"/>
          <w:sz w:val="22"/>
          <w:szCs w:val="22"/>
        </w:rPr>
        <w:t>darf der Mittelempf</w:t>
      </w:r>
      <w:r w:rsidR="004F676A" w:rsidRPr="00605CB2">
        <w:rPr>
          <w:rFonts w:ascii="Arial" w:hAnsi="Arial" w:cs="Arial"/>
          <w:sz w:val="22"/>
          <w:szCs w:val="22"/>
        </w:rPr>
        <w:t>angende</w:t>
      </w:r>
      <w:r w:rsidRPr="00605CB2">
        <w:rPr>
          <w:rFonts w:ascii="Arial" w:hAnsi="Arial" w:cs="Arial"/>
          <w:sz w:val="22"/>
          <w:szCs w:val="22"/>
        </w:rPr>
        <w:t xml:space="preserve"> bewilligte För</w:t>
      </w:r>
      <w:r w:rsidR="001949AC" w:rsidRPr="00605CB2">
        <w:rPr>
          <w:rFonts w:ascii="Arial" w:hAnsi="Arial" w:cs="Arial"/>
          <w:sz w:val="22"/>
          <w:szCs w:val="22"/>
        </w:rPr>
        <w:t xml:space="preserve">dermittel nur in der </w:t>
      </w:r>
      <w:r w:rsidR="00C05A38">
        <w:rPr>
          <w:rFonts w:ascii="Arial" w:hAnsi="Arial" w:cs="Arial"/>
          <w:sz w:val="22"/>
          <w:szCs w:val="22"/>
        </w:rPr>
        <w:t xml:space="preserve">in der Richtlinie festgelegten </w:t>
      </w:r>
      <w:r w:rsidR="001949AC" w:rsidRPr="00605CB2">
        <w:rPr>
          <w:rFonts w:ascii="Arial" w:hAnsi="Arial" w:cs="Arial"/>
          <w:sz w:val="22"/>
          <w:szCs w:val="22"/>
        </w:rPr>
        <w:t xml:space="preserve">Höhe </w:t>
      </w:r>
      <w:r w:rsidR="00696EE7" w:rsidRPr="00605CB2">
        <w:rPr>
          <w:rFonts w:ascii="Arial" w:hAnsi="Arial" w:cs="Arial"/>
          <w:sz w:val="22"/>
          <w:szCs w:val="22"/>
        </w:rPr>
        <w:t xml:space="preserve">anfordern. </w:t>
      </w:r>
      <w:r w:rsidR="00C37BAE" w:rsidRPr="00A80083">
        <w:rPr>
          <w:rFonts w:ascii="Arial" w:hAnsi="Arial" w:cs="Arial"/>
          <w:sz w:val="22"/>
          <w:szCs w:val="22"/>
        </w:rPr>
        <w:t>Der Mittelempf</w:t>
      </w:r>
      <w:r w:rsidR="00F84C9C" w:rsidRPr="00A80083">
        <w:rPr>
          <w:rFonts w:ascii="Arial" w:hAnsi="Arial" w:cs="Arial"/>
          <w:sz w:val="22"/>
          <w:szCs w:val="22"/>
        </w:rPr>
        <w:t>angende</w:t>
      </w:r>
      <w:r w:rsidR="00FA3C8B" w:rsidRPr="00A80083">
        <w:rPr>
          <w:rFonts w:ascii="Arial" w:hAnsi="Arial" w:cs="Arial"/>
          <w:sz w:val="22"/>
          <w:szCs w:val="22"/>
        </w:rPr>
        <w:t xml:space="preserve"> </w:t>
      </w:r>
      <w:r w:rsidR="00C37BAE" w:rsidRPr="00A80083">
        <w:rPr>
          <w:rFonts w:ascii="Arial" w:hAnsi="Arial" w:cs="Arial"/>
          <w:sz w:val="22"/>
          <w:szCs w:val="22"/>
        </w:rPr>
        <w:t>hat de</w:t>
      </w:r>
      <w:r w:rsidR="00F84C9C" w:rsidRPr="00A80083">
        <w:rPr>
          <w:rFonts w:ascii="Arial" w:hAnsi="Arial" w:cs="Arial"/>
          <w:sz w:val="22"/>
          <w:szCs w:val="22"/>
        </w:rPr>
        <w:t>r Handwerkskammer</w:t>
      </w:r>
      <w:r w:rsidR="00FA3C8B" w:rsidRPr="00A80083">
        <w:rPr>
          <w:rFonts w:ascii="Arial" w:hAnsi="Arial" w:cs="Arial"/>
          <w:sz w:val="22"/>
          <w:szCs w:val="22"/>
        </w:rPr>
        <w:t xml:space="preserve"> </w:t>
      </w:r>
      <w:r w:rsidR="00C37BAE" w:rsidRPr="00A80083">
        <w:rPr>
          <w:rFonts w:ascii="Arial" w:hAnsi="Arial" w:cs="Arial"/>
          <w:sz w:val="22"/>
          <w:szCs w:val="22"/>
        </w:rPr>
        <w:t xml:space="preserve">jeweils </w:t>
      </w:r>
      <w:r w:rsidR="00C37BAE" w:rsidRPr="00A80083">
        <w:rPr>
          <w:rFonts w:ascii="Arial" w:hAnsi="Arial" w:cs="Arial"/>
          <w:sz w:val="22"/>
          <w:szCs w:val="22"/>
          <w:u w:val="single"/>
        </w:rPr>
        <w:t>unverzüglich</w:t>
      </w:r>
      <w:r w:rsidR="00C37BAE" w:rsidRPr="00A80083">
        <w:rPr>
          <w:rFonts w:ascii="Arial" w:hAnsi="Arial" w:cs="Arial"/>
          <w:sz w:val="22"/>
          <w:szCs w:val="22"/>
        </w:rPr>
        <w:t xml:space="preserve"> einen eventuellen Minderbedarf mitzuteilen.</w:t>
      </w:r>
    </w:p>
    <w:p w14:paraId="7B753AEF" w14:textId="7D4D91D0" w:rsidR="0004247C" w:rsidRPr="00605CB2" w:rsidRDefault="00696EE7" w:rsidP="0053332C">
      <w:pPr>
        <w:numPr>
          <w:ilvl w:val="0"/>
          <w:numId w:val="22"/>
        </w:numPr>
        <w:spacing w:before="120" w:after="120"/>
        <w:ind w:left="567"/>
        <w:jc w:val="both"/>
        <w:rPr>
          <w:rFonts w:ascii="Arial" w:hAnsi="Arial" w:cs="Arial"/>
          <w:sz w:val="22"/>
          <w:szCs w:val="22"/>
        </w:rPr>
      </w:pPr>
      <w:r w:rsidRPr="00605CB2">
        <w:rPr>
          <w:rFonts w:ascii="Arial" w:hAnsi="Arial" w:cs="Arial"/>
          <w:sz w:val="22"/>
          <w:szCs w:val="22"/>
        </w:rPr>
        <w:t>Der Zuwendungsbescheid der SKB an die H</w:t>
      </w:r>
      <w:r w:rsidR="00F84C9C" w:rsidRPr="00605CB2">
        <w:rPr>
          <w:rFonts w:ascii="Arial" w:hAnsi="Arial" w:cs="Arial"/>
          <w:sz w:val="22"/>
          <w:szCs w:val="22"/>
        </w:rPr>
        <w:t>andwerkskammer</w:t>
      </w:r>
      <w:r w:rsidR="00C37BAE" w:rsidRPr="00605CB2">
        <w:rPr>
          <w:rFonts w:ascii="Arial" w:hAnsi="Arial" w:cs="Arial"/>
          <w:sz w:val="22"/>
          <w:szCs w:val="22"/>
        </w:rPr>
        <w:t xml:space="preserve"> (</w:t>
      </w:r>
      <w:r w:rsidR="00C37BAE" w:rsidRPr="00605CB2">
        <w:rPr>
          <w:rFonts w:ascii="Arial" w:hAnsi="Arial" w:cs="Arial"/>
          <w:b/>
          <w:sz w:val="22"/>
          <w:szCs w:val="22"/>
        </w:rPr>
        <w:t>Anlage</w:t>
      </w:r>
      <w:r w:rsidR="00521C04">
        <w:rPr>
          <w:rFonts w:ascii="Arial" w:hAnsi="Arial" w:cs="Arial"/>
          <w:b/>
          <w:sz w:val="22"/>
          <w:szCs w:val="22"/>
        </w:rPr>
        <w:t> </w:t>
      </w:r>
      <w:r w:rsidR="00F618EF" w:rsidRPr="00605CB2">
        <w:rPr>
          <w:rFonts w:ascii="Arial" w:hAnsi="Arial" w:cs="Arial"/>
          <w:b/>
          <w:sz w:val="22"/>
          <w:szCs w:val="22"/>
        </w:rPr>
        <w:t>1</w:t>
      </w:r>
      <w:r w:rsidR="00C37BAE" w:rsidRPr="00605CB2">
        <w:rPr>
          <w:rFonts w:ascii="Arial" w:hAnsi="Arial" w:cs="Arial"/>
          <w:sz w:val="22"/>
          <w:szCs w:val="22"/>
        </w:rPr>
        <w:t>) steht unter dem Vorbehalt der Verfügbarkeit der veranschlagten Haushaltsmittel. Sollte der Vorbe</w:t>
      </w:r>
      <w:r w:rsidR="00435F69">
        <w:rPr>
          <w:rFonts w:ascii="Arial" w:hAnsi="Arial" w:cs="Arial"/>
          <w:sz w:val="22"/>
          <w:szCs w:val="22"/>
        </w:rPr>
        <w:softHyphen/>
      </w:r>
      <w:r w:rsidR="00C37BAE" w:rsidRPr="00605CB2">
        <w:rPr>
          <w:rFonts w:ascii="Arial" w:hAnsi="Arial" w:cs="Arial"/>
          <w:sz w:val="22"/>
          <w:szCs w:val="22"/>
        </w:rPr>
        <w:t xml:space="preserve">halt greifen und </w:t>
      </w:r>
      <w:r w:rsidRPr="00605CB2">
        <w:rPr>
          <w:rFonts w:ascii="Arial" w:hAnsi="Arial" w:cs="Arial"/>
          <w:sz w:val="22"/>
          <w:szCs w:val="22"/>
        </w:rPr>
        <w:t>die SKB</w:t>
      </w:r>
      <w:r w:rsidR="00C37BAE" w:rsidRPr="00605CB2">
        <w:rPr>
          <w:rFonts w:ascii="Arial" w:hAnsi="Arial" w:cs="Arial"/>
          <w:sz w:val="22"/>
          <w:szCs w:val="22"/>
        </w:rPr>
        <w:t xml:space="preserve"> den Zuwendungsbescheid nachträglich ganz oder teilweise widerrufen, verringern sich die de</w:t>
      </w:r>
      <w:r w:rsidR="00F84C9C" w:rsidRPr="00605CB2">
        <w:rPr>
          <w:rFonts w:ascii="Arial" w:hAnsi="Arial" w:cs="Arial"/>
          <w:sz w:val="22"/>
          <w:szCs w:val="22"/>
        </w:rPr>
        <w:t>r Handwerkskamm</w:t>
      </w:r>
      <w:r w:rsidR="00C07559">
        <w:rPr>
          <w:rFonts w:ascii="Arial" w:hAnsi="Arial" w:cs="Arial"/>
          <w:sz w:val="22"/>
          <w:szCs w:val="22"/>
        </w:rPr>
        <w:t>e</w:t>
      </w:r>
      <w:r w:rsidR="00F84C9C" w:rsidRPr="00605CB2">
        <w:rPr>
          <w:rFonts w:ascii="Arial" w:hAnsi="Arial" w:cs="Arial"/>
          <w:sz w:val="22"/>
          <w:szCs w:val="22"/>
        </w:rPr>
        <w:t>r</w:t>
      </w:r>
      <w:r w:rsidR="00C37BAE" w:rsidRPr="00605CB2">
        <w:rPr>
          <w:rFonts w:ascii="Arial" w:hAnsi="Arial" w:cs="Arial"/>
          <w:sz w:val="22"/>
          <w:szCs w:val="22"/>
        </w:rPr>
        <w:t xml:space="preserve"> zur Verfügung stehenden Zuwen</w:t>
      </w:r>
      <w:r w:rsidR="00435F69">
        <w:rPr>
          <w:rFonts w:ascii="Arial" w:hAnsi="Arial" w:cs="Arial"/>
          <w:sz w:val="22"/>
          <w:szCs w:val="22"/>
        </w:rPr>
        <w:softHyphen/>
      </w:r>
      <w:r w:rsidR="00C37BAE" w:rsidRPr="00605CB2">
        <w:rPr>
          <w:rFonts w:ascii="Arial" w:hAnsi="Arial" w:cs="Arial"/>
          <w:sz w:val="22"/>
          <w:szCs w:val="22"/>
        </w:rPr>
        <w:t>dungsmittel entsprechend. In diesem Fall wird der Anspruch des Mittelempf</w:t>
      </w:r>
      <w:r w:rsidR="00F84C9C" w:rsidRPr="00605CB2">
        <w:rPr>
          <w:rFonts w:ascii="Arial" w:hAnsi="Arial" w:cs="Arial"/>
          <w:sz w:val="22"/>
          <w:szCs w:val="22"/>
        </w:rPr>
        <w:t>angenden</w:t>
      </w:r>
      <w:r w:rsidR="00F7213A" w:rsidRPr="00605CB2">
        <w:rPr>
          <w:rFonts w:ascii="Arial" w:hAnsi="Arial" w:cs="Arial"/>
          <w:sz w:val="22"/>
          <w:szCs w:val="22"/>
        </w:rPr>
        <w:t xml:space="preserve"> </w:t>
      </w:r>
      <w:r w:rsidR="00C37BAE" w:rsidRPr="00605CB2">
        <w:rPr>
          <w:rFonts w:ascii="Arial" w:hAnsi="Arial" w:cs="Arial"/>
          <w:sz w:val="22"/>
          <w:szCs w:val="22"/>
        </w:rPr>
        <w:t>gegenüber de</w:t>
      </w:r>
      <w:r w:rsidR="00F84C9C" w:rsidRPr="00605CB2">
        <w:rPr>
          <w:rFonts w:ascii="Arial" w:hAnsi="Arial" w:cs="Arial"/>
          <w:sz w:val="22"/>
          <w:szCs w:val="22"/>
        </w:rPr>
        <w:t>r Handwerkskammer</w:t>
      </w:r>
      <w:r w:rsidR="00C37BAE" w:rsidRPr="00605CB2">
        <w:rPr>
          <w:rFonts w:ascii="Arial" w:hAnsi="Arial" w:cs="Arial"/>
          <w:sz w:val="22"/>
          <w:szCs w:val="22"/>
        </w:rPr>
        <w:t xml:space="preserve"> auf Auszahlung von Zuwendungsmitteln mit soforti</w:t>
      </w:r>
      <w:r w:rsidR="00435F69">
        <w:rPr>
          <w:rFonts w:ascii="Arial" w:hAnsi="Arial" w:cs="Arial"/>
          <w:sz w:val="22"/>
          <w:szCs w:val="22"/>
        </w:rPr>
        <w:softHyphen/>
      </w:r>
      <w:r w:rsidR="00C37BAE" w:rsidRPr="00605CB2">
        <w:rPr>
          <w:rFonts w:ascii="Arial" w:hAnsi="Arial" w:cs="Arial"/>
          <w:sz w:val="22"/>
          <w:szCs w:val="22"/>
        </w:rPr>
        <w:t xml:space="preserve">ger Wirkung entsprechend ganz oder teilweise gekürzt. </w:t>
      </w:r>
    </w:p>
    <w:p w14:paraId="5B62DA42" w14:textId="5004723A" w:rsidR="00C37BAE" w:rsidRPr="00605CB2" w:rsidRDefault="00C37BAE" w:rsidP="0053332C">
      <w:pPr>
        <w:numPr>
          <w:ilvl w:val="0"/>
          <w:numId w:val="22"/>
        </w:numPr>
        <w:spacing w:before="120" w:after="120"/>
        <w:ind w:left="567"/>
        <w:jc w:val="both"/>
        <w:rPr>
          <w:rFonts w:ascii="Arial" w:hAnsi="Arial" w:cs="Arial"/>
          <w:sz w:val="22"/>
          <w:szCs w:val="22"/>
        </w:rPr>
      </w:pPr>
      <w:r w:rsidRPr="00605CB2">
        <w:rPr>
          <w:rFonts w:ascii="Arial" w:hAnsi="Arial" w:cs="Arial"/>
          <w:sz w:val="22"/>
          <w:szCs w:val="22"/>
        </w:rPr>
        <w:t>Entsprechendes gilt, wenn der Zuwendungsbescheid (</w:t>
      </w:r>
      <w:r w:rsidRPr="00605CB2">
        <w:rPr>
          <w:rFonts w:ascii="Arial" w:hAnsi="Arial" w:cs="Arial"/>
          <w:b/>
          <w:sz w:val="22"/>
          <w:szCs w:val="22"/>
        </w:rPr>
        <w:t>Anlage</w:t>
      </w:r>
      <w:r w:rsidR="00521C04">
        <w:rPr>
          <w:rFonts w:ascii="Arial" w:hAnsi="Arial" w:cs="Arial"/>
          <w:b/>
          <w:sz w:val="22"/>
          <w:szCs w:val="22"/>
        </w:rPr>
        <w:t> </w:t>
      </w:r>
      <w:r w:rsidR="00F618EF" w:rsidRPr="00605CB2">
        <w:rPr>
          <w:rFonts w:ascii="Arial" w:hAnsi="Arial" w:cs="Arial"/>
          <w:b/>
          <w:sz w:val="22"/>
          <w:szCs w:val="22"/>
        </w:rPr>
        <w:t>1</w:t>
      </w:r>
      <w:r w:rsidRPr="00605CB2">
        <w:rPr>
          <w:rFonts w:ascii="Arial" w:hAnsi="Arial" w:cs="Arial"/>
          <w:sz w:val="22"/>
          <w:szCs w:val="22"/>
        </w:rPr>
        <w:t xml:space="preserve">) aus anderen Gründen ganz oder teilweise nach </w:t>
      </w:r>
      <w:r w:rsidR="00015BCC">
        <w:rPr>
          <w:rFonts w:ascii="Arial" w:hAnsi="Arial" w:cs="Arial"/>
          <w:sz w:val="22"/>
          <w:szCs w:val="22"/>
        </w:rPr>
        <w:t xml:space="preserve">§ 1 Abs. 1 BremVwVfG i. V. m. </w:t>
      </w:r>
      <w:r w:rsidRPr="00605CB2">
        <w:rPr>
          <w:rFonts w:ascii="Arial" w:hAnsi="Arial" w:cs="Arial"/>
          <w:sz w:val="22"/>
          <w:szCs w:val="22"/>
        </w:rPr>
        <w:t>§</w:t>
      </w:r>
      <w:r w:rsidR="00521C04">
        <w:rPr>
          <w:rFonts w:ascii="Arial" w:hAnsi="Arial" w:cs="Arial"/>
          <w:sz w:val="22"/>
          <w:szCs w:val="22"/>
        </w:rPr>
        <w:t> </w:t>
      </w:r>
      <w:r w:rsidRPr="00605CB2">
        <w:rPr>
          <w:rFonts w:ascii="Arial" w:hAnsi="Arial" w:cs="Arial"/>
          <w:sz w:val="22"/>
          <w:szCs w:val="22"/>
        </w:rPr>
        <w:t xml:space="preserve">49 VwVfG widerrufen oder nach </w:t>
      </w:r>
      <w:r w:rsidR="00015BCC">
        <w:rPr>
          <w:rFonts w:ascii="Arial" w:hAnsi="Arial" w:cs="Arial"/>
          <w:sz w:val="22"/>
          <w:szCs w:val="22"/>
        </w:rPr>
        <w:t xml:space="preserve">§ 1 Abs. 1 BremVwVfG i. V. m. </w:t>
      </w:r>
      <w:r w:rsidRPr="00605CB2">
        <w:rPr>
          <w:rFonts w:ascii="Arial" w:hAnsi="Arial" w:cs="Arial"/>
          <w:sz w:val="22"/>
          <w:szCs w:val="22"/>
        </w:rPr>
        <w:t>§ 48 VwVfG zurückgenommen wird. D</w:t>
      </w:r>
      <w:r w:rsidR="00F84C9C" w:rsidRPr="00605CB2">
        <w:rPr>
          <w:rFonts w:ascii="Arial" w:hAnsi="Arial" w:cs="Arial"/>
          <w:sz w:val="22"/>
          <w:szCs w:val="22"/>
        </w:rPr>
        <w:t>ie Handwerkskammer</w:t>
      </w:r>
      <w:r w:rsidR="00F7213A" w:rsidRPr="00605CB2">
        <w:rPr>
          <w:rFonts w:ascii="Arial" w:hAnsi="Arial" w:cs="Arial"/>
          <w:sz w:val="22"/>
          <w:szCs w:val="22"/>
        </w:rPr>
        <w:t xml:space="preserve"> </w:t>
      </w:r>
      <w:r w:rsidRPr="00605CB2">
        <w:rPr>
          <w:rFonts w:ascii="Arial" w:hAnsi="Arial" w:cs="Arial"/>
          <w:sz w:val="22"/>
          <w:szCs w:val="22"/>
        </w:rPr>
        <w:t>ist verpflichtet, den Mittelempf</w:t>
      </w:r>
      <w:r w:rsidR="00F84C9C" w:rsidRPr="00605CB2">
        <w:rPr>
          <w:rFonts w:ascii="Arial" w:hAnsi="Arial" w:cs="Arial"/>
          <w:sz w:val="22"/>
          <w:szCs w:val="22"/>
        </w:rPr>
        <w:t>angenden</w:t>
      </w:r>
      <w:r w:rsidRPr="00605CB2">
        <w:rPr>
          <w:rFonts w:ascii="Arial" w:hAnsi="Arial" w:cs="Arial"/>
          <w:sz w:val="22"/>
          <w:szCs w:val="22"/>
        </w:rPr>
        <w:t xml:space="preserve"> unverzüglich in Kenntnis zu setzen, wenn </w:t>
      </w:r>
      <w:r w:rsidR="00F84C9C" w:rsidRPr="00605CB2">
        <w:rPr>
          <w:rFonts w:ascii="Arial" w:hAnsi="Arial" w:cs="Arial"/>
          <w:sz w:val="22"/>
          <w:szCs w:val="22"/>
        </w:rPr>
        <w:t>sie</w:t>
      </w:r>
      <w:r w:rsidRPr="00605CB2">
        <w:rPr>
          <w:rFonts w:ascii="Arial" w:hAnsi="Arial" w:cs="Arial"/>
          <w:sz w:val="22"/>
          <w:szCs w:val="22"/>
        </w:rPr>
        <w:t xml:space="preserve"> erfährt, dass </w:t>
      </w:r>
      <w:r w:rsidR="00696EE7" w:rsidRPr="00605CB2">
        <w:rPr>
          <w:rFonts w:ascii="Arial" w:hAnsi="Arial" w:cs="Arial"/>
          <w:sz w:val="22"/>
          <w:szCs w:val="22"/>
        </w:rPr>
        <w:t>die SKB</w:t>
      </w:r>
      <w:r w:rsidRPr="00605CB2">
        <w:rPr>
          <w:rFonts w:ascii="Arial" w:hAnsi="Arial" w:cs="Arial"/>
          <w:sz w:val="22"/>
          <w:szCs w:val="22"/>
        </w:rPr>
        <w:t xml:space="preserve"> den Zuwendungsbescheid ganz oder </w:t>
      </w:r>
      <w:r w:rsidR="003E1461" w:rsidRPr="00605CB2">
        <w:rPr>
          <w:rFonts w:ascii="Arial" w:hAnsi="Arial" w:cs="Arial"/>
          <w:sz w:val="22"/>
          <w:szCs w:val="22"/>
        </w:rPr>
        <w:t>teilweise widerruft bzw. zurück</w:t>
      </w:r>
      <w:r w:rsidRPr="00605CB2">
        <w:rPr>
          <w:rFonts w:ascii="Arial" w:hAnsi="Arial" w:cs="Arial"/>
          <w:sz w:val="22"/>
          <w:szCs w:val="22"/>
        </w:rPr>
        <w:t xml:space="preserve">nimmt. Übersteigen die bereits ausgezahlten Zuwendungsmittel den dann gekürzten Betrag der maximal noch </w:t>
      </w:r>
      <w:r w:rsidR="00FC6BB3" w:rsidRPr="00605CB2">
        <w:rPr>
          <w:rFonts w:ascii="Arial" w:hAnsi="Arial" w:cs="Arial"/>
          <w:sz w:val="22"/>
          <w:szCs w:val="22"/>
        </w:rPr>
        <w:t xml:space="preserve">anforderbaren </w:t>
      </w:r>
      <w:r w:rsidRPr="00605CB2">
        <w:rPr>
          <w:rFonts w:ascii="Arial" w:hAnsi="Arial" w:cs="Arial"/>
          <w:sz w:val="22"/>
          <w:szCs w:val="22"/>
        </w:rPr>
        <w:t>Zuwendungsmittel, hat der Mittelempf</w:t>
      </w:r>
      <w:r w:rsidR="00F84C9C" w:rsidRPr="00605CB2">
        <w:rPr>
          <w:rFonts w:ascii="Arial" w:hAnsi="Arial" w:cs="Arial"/>
          <w:sz w:val="22"/>
          <w:szCs w:val="22"/>
        </w:rPr>
        <w:t>angende</w:t>
      </w:r>
      <w:r w:rsidRPr="00605CB2">
        <w:rPr>
          <w:rFonts w:ascii="Arial" w:hAnsi="Arial" w:cs="Arial"/>
          <w:sz w:val="22"/>
          <w:szCs w:val="22"/>
        </w:rPr>
        <w:t xml:space="preserve"> den Differenzbetrag zurückzuzahlen.</w:t>
      </w:r>
    </w:p>
    <w:p w14:paraId="7A5C047E" w14:textId="03E18EE4" w:rsidR="00C37BAE" w:rsidRPr="00605CB2" w:rsidRDefault="00C37BAE" w:rsidP="0053332C">
      <w:pPr>
        <w:numPr>
          <w:ilvl w:val="0"/>
          <w:numId w:val="22"/>
        </w:numPr>
        <w:spacing w:before="120" w:after="120"/>
        <w:ind w:left="567"/>
        <w:jc w:val="both"/>
        <w:rPr>
          <w:rFonts w:ascii="Arial" w:hAnsi="Arial" w:cs="Arial"/>
          <w:sz w:val="22"/>
          <w:szCs w:val="22"/>
        </w:rPr>
      </w:pPr>
      <w:r w:rsidRPr="00605CB2">
        <w:rPr>
          <w:rFonts w:ascii="Arial" w:hAnsi="Arial" w:cs="Arial"/>
          <w:sz w:val="22"/>
          <w:szCs w:val="22"/>
        </w:rPr>
        <w:t>Den Rückzahlungsbetrag hat der Mittelempf</w:t>
      </w:r>
      <w:r w:rsidR="00F84C9C" w:rsidRPr="00605CB2">
        <w:rPr>
          <w:rFonts w:ascii="Arial" w:hAnsi="Arial" w:cs="Arial"/>
          <w:sz w:val="22"/>
          <w:szCs w:val="22"/>
        </w:rPr>
        <w:t>angende</w:t>
      </w:r>
      <w:r w:rsidRPr="00605CB2">
        <w:rPr>
          <w:rFonts w:ascii="Arial" w:hAnsi="Arial" w:cs="Arial"/>
          <w:sz w:val="22"/>
          <w:szCs w:val="22"/>
        </w:rPr>
        <w:t xml:space="preserve"> </w:t>
      </w:r>
      <w:r w:rsidR="00F618EF" w:rsidRPr="00605CB2">
        <w:rPr>
          <w:rFonts w:ascii="Arial" w:hAnsi="Arial" w:cs="Arial"/>
          <w:sz w:val="22"/>
          <w:szCs w:val="22"/>
        </w:rPr>
        <w:t xml:space="preserve">gemäß </w:t>
      </w:r>
      <w:r w:rsidR="00015BCC">
        <w:rPr>
          <w:rFonts w:ascii="Arial" w:hAnsi="Arial" w:cs="Arial"/>
          <w:sz w:val="22"/>
          <w:szCs w:val="22"/>
        </w:rPr>
        <w:t xml:space="preserve">§ 1 Abs. 1 BremVwVfG i. V. m. </w:t>
      </w:r>
      <w:r w:rsidR="00F618EF" w:rsidRPr="00605CB2">
        <w:rPr>
          <w:rFonts w:ascii="Arial" w:hAnsi="Arial" w:cs="Arial"/>
          <w:sz w:val="22"/>
          <w:szCs w:val="22"/>
        </w:rPr>
        <w:t>§</w:t>
      </w:r>
      <w:r w:rsidR="00521C04">
        <w:rPr>
          <w:rFonts w:ascii="Arial" w:hAnsi="Arial" w:cs="Arial"/>
          <w:sz w:val="22"/>
          <w:szCs w:val="22"/>
        </w:rPr>
        <w:t> </w:t>
      </w:r>
      <w:r w:rsidR="00F618EF" w:rsidRPr="00605CB2">
        <w:rPr>
          <w:rFonts w:ascii="Arial" w:hAnsi="Arial" w:cs="Arial"/>
          <w:sz w:val="22"/>
          <w:szCs w:val="22"/>
        </w:rPr>
        <w:t>49a</w:t>
      </w:r>
      <w:r w:rsidR="00521C04">
        <w:rPr>
          <w:rFonts w:ascii="Arial" w:hAnsi="Arial" w:cs="Arial"/>
          <w:sz w:val="22"/>
          <w:szCs w:val="22"/>
        </w:rPr>
        <w:t> </w:t>
      </w:r>
      <w:r w:rsidR="00F618EF" w:rsidRPr="00605CB2">
        <w:rPr>
          <w:rFonts w:ascii="Arial" w:hAnsi="Arial" w:cs="Arial"/>
          <w:sz w:val="22"/>
          <w:szCs w:val="22"/>
        </w:rPr>
        <w:t>Abs</w:t>
      </w:r>
      <w:r w:rsidR="006C0CC4" w:rsidRPr="00605CB2">
        <w:rPr>
          <w:rFonts w:ascii="Arial" w:hAnsi="Arial" w:cs="Arial"/>
          <w:sz w:val="22"/>
          <w:szCs w:val="22"/>
        </w:rPr>
        <w:t>atz</w:t>
      </w:r>
      <w:r w:rsidR="00521C04">
        <w:rPr>
          <w:rFonts w:ascii="Arial" w:hAnsi="Arial" w:cs="Arial"/>
          <w:sz w:val="22"/>
          <w:szCs w:val="22"/>
        </w:rPr>
        <w:t> </w:t>
      </w:r>
      <w:r w:rsidR="00F618EF" w:rsidRPr="00605CB2">
        <w:rPr>
          <w:rFonts w:ascii="Arial" w:hAnsi="Arial" w:cs="Arial"/>
          <w:sz w:val="22"/>
          <w:szCs w:val="22"/>
        </w:rPr>
        <w:t>3 VwVfG</w:t>
      </w:r>
      <w:r w:rsidRPr="00605CB2">
        <w:rPr>
          <w:rFonts w:ascii="Arial" w:hAnsi="Arial" w:cs="Arial"/>
          <w:sz w:val="22"/>
          <w:szCs w:val="22"/>
        </w:rPr>
        <w:t xml:space="preserve"> mit einem Zinssatz von fünf Prozentpunkten über dem Basiszinssatz nach § 247 Abs</w:t>
      </w:r>
      <w:r w:rsidR="00AA29C2" w:rsidRPr="00605CB2">
        <w:rPr>
          <w:rFonts w:ascii="Arial" w:hAnsi="Arial" w:cs="Arial"/>
          <w:sz w:val="22"/>
          <w:szCs w:val="22"/>
        </w:rPr>
        <w:t xml:space="preserve">atz </w:t>
      </w:r>
      <w:r w:rsidRPr="00605CB2">
        <w:rPr>
          <w:rFonts w:ascii="Arial" w:hAnsi="Arial" w:cs="Arial"/>
          <w:sz w:val="22"/>
          <w:szCs w:val="22"/>
        </w:rPr>
        <w:t>1 des Bürgerlichen Gesetzbuches (BGB) jährlich zu verzinsen.</w:t>
      </w:r>
    </w:p>
    <w:p w14:paraId="2DEA4EF2" w14:textId="1DC7CAD6" w:rsidR="00C37BAE" w:rsidRPr="00564F58" w:rsidRDefault="00734A94" w:rsidP="00A80083">
      <w:pPr>
        <w:numPr>
          <w:ilvl w:val="0"/>
          <w:numId w:val="22"/>
        </w:numPr>
        <w:spacing w:before="120" w:after="120"/>
        <w:ind w:left="567"/>
        <w:jc w:val="both"/>
        <w:rPr>
          <w:rFonts w:ascii="Arial" w:hAnsi="Arial" w:cs="Arial"/>
          <w:b/>
          <w:sz w:val="22"/>
          <w:szCs w:val="22"/>
        </w:rPr>
      </w:pPr>
      <w:r w:rsidRPr="00605CB2">
        <w:rPr>
          <w:rFonts w:ascii="Arial" w:hAnsi="Arial" w:cs="Arial"/>
          <w:sz w:val="22"/>
          <w:szCs w:val="22"/>
        </w:rPr>
        <w:t>Dem Mittelempf</w:t>
      </w:r>
      <w:r w:rsidR="00F84C9C" w:rsidRPr="00605CB2">
        <w:rPr>
          <w:rFonts w:ascii="Arial" w:hAnsi="Arial" w:cs="Arial"/>
          <w:sz w:val="22"/>
          <w:szCs w:val="22"/>
        </w:rPr>
        <w:t>angenden</w:t>
      </w:r>
      <w:r w:rsidRPr="00605CB2">
        <w:rPr>
          <w:rFonts w:ascii="Arial" w:hAnsi="Arial" w:cs="Arial"/>
          <w:sz w:val="22"/>
          <w:szCs w:val="22"/>
        </w:rPr>
        <w:t xml:space="preserve"> ist bekannt, dass aus der bisherigen Gewährung der Zuwen</w:t>
      </w:r>
      <w:r w:rsidR="00435F69">
        <w:rPr>
          <w:rFonts w:ascii="Arial" w:hAnsi="Arial" w:cs="Arial"/>
          <w:sz w:val="22"/>
          <w:szCs w:val="22"/>
        </w:rPr>
        <w:softHyphen/>
      </w:r>
      <w:r w:rsidRPr="00605CB2">
        <w:rPr>
          <w:rFonts w:ascii="Arial" w:hAnsi="Arial" w:cs="Arial"/>
          <w:sz w:val="22"/>
          <w:szCs w:val="22"/>
        </w:rPr>
        <w:t xml:space="preserve">dung seitens </w:t>
      </w:r>
      <w:r w:rsidR="00AE7173" w:rsidRPr="00605CB2">
        <w:rPr>
          <w:rFonts w:ascii="Arial" w:hAnsi="Arial" w:cs="Arial"/>
          <w:sz w:val="22"/>
          <w:szCs w:val="22"/>
        </w:rPr>
        <w:t>der SKB</w:t>
      </w:r>
      <w:r w:rsidRPr="00605CB2">
        <w:rPr>
          <w:rFonts w:ascii="Arial" w:hAnsi="Arial" w:cs="Arial"/>
          <w:sz w:val="22"/>
          <w:szCs w:val="22"/>
        </w:rPr>
        <w:t xml:space="preserve"> nicht auf eine künftige Förderung, insbesondere nicht auf eine Förderung im bisherigen Umfang, geschlossen werden kann.</w:t>
      </w:r>
    </w:p>
    <w:p w14:paraId="743F383B" w14:textId="77777777" w:rsidR="00435F69" w:rsidRDefault="00435F69">
      <w:pPr>
        <w:spacing w:after="0" w:line="240" w:lineRule="auto"/>
        <w:rPr>
          <w:rFonts w:ascii="Arial" w:hAnsi="Arial" w:cs="Arial"/>
          <w:b/>
          <w:sz w:val="22"/>
          <w:szCs w:val="22"/>
        </w:rPr>
      </w:pPr>
      <w:r>
        <w:rPr>
          <w:rFonts w:ascii="Arial" w:hAnsi="Arial" w:cs="Arial"/>
          <w:b/>
          <w:sz w:val="22"/>
          <w:szCs w:val="22"/>
        </w:rPr>
        <w:br w:type="page"/>
      </w:r>
    </w:p>
    <w:p w14:paraId="10E36A64" w14:textId="70D7E52B" w:rsidR="00C37BAE" w:rsidRPr="00605CB2" w:rsidRDefault="00C37BAE" w:rsidP="0053332C">
      <w:pPr>
        <w:spacing w:before="240" w:after="0"/>
        <w:jc w:val="both"/>
        <w:rPr>
          <w:rFonts w:ascii="Arial" w:hAnsi="Arial" w:cs="Arial"/>
          <w:b/>
          <w:sz w:val="22"/>
          <w:szCs w:val="22"/>
          <w:u w:val="single"/>
        </w:rPr>
      </w:pPr>
      <w:r w:rsidRPr="00605CB2">
        <w:rPr>
          <w:rFonts w:ascii="Arial" w:hAnsi="Arial" w:cs="Arial"/>
          <w:b/>
          <w:sz w:val="22"/>
          <w:szCs w:val="22"/>
        </w:rPr>
        <w:lastRenderedPageBreak/>
        <w:t>§</w:t>
      </w:r>
      <w:r w:rsidR="00521C04">
        <w:rPr>
          <w:rFonts w:ascii="Arial" w:hAnsi="Arial" w:cs="Arial"/>
          <w:b/>
          <w:sz w:val="22"/>
          <w:szCs w:val="22"/>
        </w:rPr>
        <w:t> </w:t>
      </w:r>
      <w:r w:rsidRPr="00605CB2">
        <w:rPr>
          <w:rFonts w:ascii="Arial" w:hAnsi="Arial" w:cs="Arial"/>
          <w:b/>
          <w:sz w:val="22"/>
          <w:szCs w:val="22"/>
        </w:rPr>
        <w:t>3</w:t>
      </w:r>
      <w:r w:rsidRPr="00605CB2">
        <w:rPr>
          <w:rFonts w:ascii="Arial" w:hAnsi="Arial" w:cs="Arial"/>
          <w:b/>
          <w:sz w:val="22"/>
          <w:szCs w:val="22"/>
        </w:rPr>
        <w:tab/>
      </w:r>
      <w:r w:rsidRPr="00605CB2">
        <w:rPr>
          <w:rFonts w:ascii="Arial" w:hAnsi="Arial" w:cs="Arial"/>
          <w:b/>
          <w:sz w:val="22"/>
          <w:szCs w:val="22"/>
          <w:u w:val="single"/>
        </w:rPr>
        <w:t>Nutzung der Zuwendungsmittel</w:t>
      </w:r>
      <w:r w:rsidR="00521C04">
        <w:rPr>
          <w:rFonts w:ascii="Arial" w:hAnsi="Arial" w:cs="Arial"/>
          <w:b/>
          <w:sz w:val="22"/>
          <w:szCs w:val="22"/>
          <w:u w:val="single"/>
        </w:rPr>
        <w:t> </w:t>
      </w:r>
      <w:r w:rsidRPr="00605CB2">
        <w:rPr>
          <w:rFonts w:ascii="Arial" w:hAnsi="Arial" w:cs="Arial"/>
          <w:b/>
          <w:sz w:val="22"/>
          <w:szCs w:val="22"/>
          <w:u w:val="single"/>
        </w:rPr>
        <w:t>/</w:t>
      </w:r>
      <w:r w:rsidR="00521C04">
        <w:rPr>
          <w:rFonts w:ascii="Arial" w:hAnsi="Arial" w:cs="Arial"/>
          <w:b/>
          <w:sz w:val="22"/>
          <w:szCs w:val="22"/>
          <w:u w:val="single"/>
        </w:rPr>
        <w:t> </w:t>
      </w:r>
      <w:r w:rsidRPr="00605CB2">
        <w:rPr>
          <w:rFonts w:ascii="Arial" w:hAnsi="Arial" w:cs="Arial"/>
          <w:b/>
          <w:sz w:val="22"/>
          <w:szCs w:val="22"/>
          <w:u w:val="single"/>
        </w:rPr>
        <w:t>Weiterleitung an Veranstalte</w:t>
      </w:r>
      <w:r w:rsidR="00F84C9C" w:rsidRPr="00605CB2">
        <w:rPr>
          <w:rFonts w:ascii="Arial" w:hAnsi="Arial" w:cs="Arial"/>
          <w:b/>
          <w:sz w:val="22"/>
          <w:szCs w:val="22"/>
          <w:u w:val="single"/>
        </w:rPr>
        <w:t>nde</w:t>
      </w:r>
    </w:p>
    <w:p w14:paraId="7F7534F3" w14:textId="2085013F" w:rsidR="00C37BAE" w:rsidRPr="00605CB2" w:rsidRDefault="00C37BAE" w:rsidP="0053332C">
      <w:pPr>
        <w:numPr>
          <w:ilvl w:val="0"/>
          <w:numId w:val="24"/>
        </w:numPr>
        <w:spacing w:before="120" w:after="120"/>
        <w:ind w:left="567"/>
        <w:jc w:val="both"/>
        <w:rPr>
          <w:rFonts w:ascii="Arial" w:hAnsi="Arial" w:cs="Arial"/>
          <w:sz w:val="22"/>
          <w:szCs w:val="22"/>
        </w:rPr>
      </w:pPr>
      <w:r w:rsidRPr="00605CB2">
        <w:rPr>
          <w:rFonts w:ascii="Arial" w:hAnsi="Arial" w:cs="Arial"/>
          <w:sz w:val="22"/>
          <w:szCs w:val="22"/>
        </w:rPr>
        <w:t>Der Mittelempf</w:t>
      </w:r>
      <w:r w:rsidR="00F84C9C" w:rsidRPr="00605CB2">
        <w:rPr>
          <w:rFonts w:ascii="Arial" w:hAnsi="Arial" w:cs="Arial"/>
          <w:sz w:val="22"/>
          <w:szCs w:val="22"/>
        </w:rPr>
        <w:t>angende</w:t>
      </w:r>
      <w:r w:rsidRPr="00605CB2">
        <w:rPr>
          <w:rFonts w:ascii="Arial" w:hAnsi="Arial" w:cs="Arial"/>
          <w:sz w:val="22"/>
          <w:szCs w:val="22"/>
        </w:rPr>
        <w:t xml:space="preserve"> ist verpflichtet, die vo</w:t>
      </w:r>
      <w:r w:rsidR="00F84C9C" w:rsidRPr="00605CB2">
        <w:rPr>
          <w:rFonts w:ascii="Arial" w:hAnsi="Arial" w:cs="Arial"/>
          <w:sz w:val="22"/>
          <w:szCs w:val="22"/>
        </w:rPr>
        <w:t>n der Handwerkskammer</w:t>
      </w:r>
      <w:r w:rsidRPr="00605CB2">
        <w:rPr>
          <w:rFonts w:ascii="Arial" w:hAnsi="Arial" w:cs="Arial"/>
          <w:sz w:val="22"/>
          <w:szCs w:val="22"/>
        </w:rPr>
        <w:t xml:space="preserve"> erhaltenen Zuwendungsmittel </w:t>
      </w:r>
      <w:r w:rsidR="005E503E" w:rsidRPr="00605CB2">
        <w:rPr>
          <w:rFonts w:ascii="Arial" w:hAnsi="Arial" w:cs="Arial"/>
          <w:sz w:val="22"/>
          <w:szCs w:val="22"/>
        </w:rPr>
        <w:t>alsbald</w:t>
      </w:r>
      <w:r w:rsidRPr="00605CB2">
        <w:rPr>
          <w:rFonts w:ascii="Arial" w:hAnsi="Arial" w:cs="Arial"/>
          <w:sz w:val="22"/>
          <w:szCs w:val="22"/>
        </w:rPr>
        <w:t xml:space="preserve"> </w:t>
      </w:r>
      <w:r w:rsidR="005E503E" w:rsidRPr="00605CB2">
        <w:rPr>
          <w:rFonts w:ascii="Arial" w:hAnsi="Arial" w:cs="Arial"/>
          <w:sz w:val="22"/>
          <w:szCs w:val="22"/>
        </w:rPr>
        <w:t>zu verwenden</w:t>
      </w:r>
      <w:r w:rsidR="006C0CC4" w:rsidRPr="00605CB2">
        <w:rPr>
          <w:rFonts w:ascii="Arial" w:hAnsi="Arial" w:cs="Arial"/>
          <w:sz w:val="22"/>
          <w:szCs w:val="22"/>
        </w:rPr>
        <w:t>, soweit vom Mittelempf</w:t>
      </w:r>
      <w:r w:rsidR="00F84C9C" w:rsidRPr="00605CB2">
        <w:rPr>
          <w:rFonts w:ascii="Arial" w:hAnsi="Arial" w:cs="Arial"/>
          <w:sz w:val="22"/>
          <w:szCs w:val="22"/>
        </w:rPr>
        <w:t>angenden</w:t>
      </w:r>
      <w:r w:rsidR="006C0CC4" w:rsidRPr="00605CB2">
        <w:rPr>
          <w:rFonts w:ascii="Arial" w:hAnsi="Arial" w:cs="Arial"/>
          <w:sz w:val="22"/>
          <w:szCs w:val="22"/>
        </w:rPr>
        <w:t xml:space="preserve"> </w:t>
      </w:r>
      <w:r w:rsidR="0053332C" w:rsidRPr="00605CB2">
        <w:rPr>
          <w:rFonts w:ascii="Arial" w:hAnsi="Arial" w:cs="Arial"/>
          <w:sz w:val="22"/>
          <w:szCs w:val="22"/>
        </w:rPr>
        <w:t xml:space="preserve">nicht </w:t>
      </w:r>
      <w:r w:rsidR="006C0CC4" w:rsidRPr="00605CB2">
        <w:rPr>
          <w:rFonts w:ascii="Arial" w:hAnsi="Arial" w:cs="Arial"/>
          <w:sz w:val="22"/>
          <w:szCs w:val="22"/>
        </w:rPr>
        <w:t>vor</w:t>
      </w:r>
      <w:r w:rsidR="00435F69">
        <w:rPr>
          <w:rFonts w:ascii="Arial" w:hAnsi="Arial" w:cs="Arial"/>
          <w:sz w:val="22"/>
          <w:szCs w:val="22"/>
        </w:rPr>
        <w:softHyphen/>
      </w:r>
      <w:r w:rsidR="006C0CC4" w:rsidRPr="00605CB2">
        <w:rPr>
          <w:rFonts w:ascii="Arial" w:hAnsi="Arial" w:cs="Arial"/>
          <w:sz w:val="22"/>
          <w:szCs w:val="22"/>
        </w:rPr>
        <w:t>finanziert wurde</w:t>
      </w:r>
      <w:r w:rsidRPr="00605CB2">
        <w:rPr>
          <w:rFonts w:ascii="Arial" w:hAnsi="Arial" w:cs="Arial"/>
          <w:sz w:val="22"/>
          <w:szCs w:val="22"/>
        </w:rPr>
        <w:t xml:space="preserve">. </w:t>
      </w:r>
      <w:r w:rsidR="005E503E" w:rsidRPr="00605CB2">
        <w:rPr>
          <w:rFonts w:ascii="Arial" w:hAnsi="Arial" w:cs="Arial"/>
          <w:sz w:val="22"/>
          <w:szCs w:val="22"/>
        </w:rPr>
        <w:t xml:space="preserve">Eine alsbaldige Verwendung liegt vor, wenn die Mittel innerhalb von </w:t>
      </w:r>
      <w:r w:rsidR="0053332C" w:rsidRPr="00605CB2">
        <w:rPr>
          <w:rFonts w:ascii="Arial" w:hAnsi="Arial" w:cs="Arial"/>
          <w:sz w:val="22"/>
          <w:szCs w:val="22"/>
        </w:rPr>
        <w:t xml:space="preserve">vier </w:t>
      </w:r>
      <w:r w:rsidR="005E503E" w:rsidRPr="00605CB2">
        <w:rPr>
          <w:rFonts w:ascii="Arial" w:hAnsi="Arial" w:cs="Arial"/>
          <w:sz w:val="22"/>
          <w:szCs w:val="22"/>
        </w:rPr>
        <w:t xml:space="preserve">Wochen nach Eingang verbraucht werden. </w:t>
      </w:r>
      <w:r w:rsidRPr="00605CB2">
        <w:rPr>
          <w:rFonts w:ascii="Arial" w:hAnsi="Arial" w:cs="Arial"/>
          <w:sz w:val="22"/>
          <w:szCs w:val="22"/>
        </w:rPr>
        <w:t>Der Mittelempf</w:t>
      </w:r>
      <w:r w:rsidR="00F84C9C" w:rsidRPr="00605CB2">
        <w:rPr>
          <w:rFonts w:ascii="Arial" w:hAnsi="Arial" w:cs="Arial"/>
          <w:sz w:val="22"/>
          <w:szCs w:val="22"/>
        </w:rPr>
        <w:t>angende</w:t>
      </w:r>
      <w:r w:rsidRPr="00605CB2">
        <w:rPr>
          <w:rFonts w:ascii="Arial" w:hAnsi="Arial" w:cs="Arial"/>
          <w:sz w:val="22"/>
          <w:szCs w:val="22"/>
        </w:rPr>
        <w:t xml:space="preserve"> ist verpflichtet sicherzustellen, dass der geförderte Lehrgang den Anfor</w:t>
      </w:r>
      <w:r w:rsidR="00AE7173" w:rsidRPr="00605CB2">
        <w:rPr>
          <w:rFonts w:ascii="Arial" w:hAnsi="Arial" w:cs="Arial"/>
          <w:sz w:val="22"/>
          <w:szCs w:val="22"/>
        </w:rPr>
        <w:t xml:space="preserve">derungen </w:t>
      </w:r>
      <w:r w:rsidR="00F84C9C" w:rsidRPr="00605CB2">
        <w:rPr>
          <w:rFonts w:ascii="Arial" w:hAnsi="Arial" w:cs="Arial"/>
          <w:sz w:val="22"/>
          <w:szCs w:val="22"/>
        </w:rPr>
        <w:t>der Ziffern</w:t>
      </w:r>
      <w:r w:rsidR="00521C04">
        <w:rPr>
          <w:rFonts w:ascii="Arial" w:hAnsi="Arial" w:cs="Arial"/>
          <w:sz w:val="22"/>
          <w:szCs w:val="22"/>
        </w:rPr>
        <w:t> </w:t>
      </w:r>
      <w:r w:rsidR="00F84C9C" w:rsidRPr="00605CB2">
        <w:rPr>
          <w:rFonts w:ascii="Arial" w:hAnsi="Arial" w:cs="Arial"/>
          <w:sz w:val="22"/>
          <w:szCs w:val="22"/>
        </w:rPr>
        <w:t xml:space="preserve">2 und 3 </w:t>
      </w:r>
      <w:r w:rsidR="00AE7173" w:rsidRPr="00605CB2">
        <w:rPr>
          <w:rFonts w:ascii="Arial" w:hAnsi="Arial" w:cs="Arial"/>
          <w:sz w:val="22"/>
          <w:szCs w:val="22"/>
        </w:rPr>
        <w:t xml:space="preserve">der </w:t>
      </w:r>
      <w:r w:rsidR="00C07559">
        <w:rPr>
          <w:rFonts w:ascii="Arial" w:hAnsi="Arial" w:cs="Arial"/>
          <w:sz w:val="22"/>
          <w:szCs w:val="22"/>
        </w:rPr>
        <w:t>ü</w:t>
      </w:r>
      <w:r w:rsidR="00AE7173" w:rsidRPr="00605CB2">
        <w:rPr>
          <w:rFonts w:ascii="Arial" w:hAnsi="Arial" w:cs="Arial"/>
          <w:sz w:val="22"/>
          <w:szCs w:val="22"/>
        </w:rPr>
        <w:t>bA</w:t>
      </w:r>
      <w:r w:rsidR="00521C04">
        <w:rPr>
          <w:rFonts w:ascii="Arial" w:hAnsi="Arial" w:cs="Arial"/>
          <w:sz w:val="22"/>
          <w:szCs w:val="22"/>
        </w:rPr>
        <w:noBreakHyphen/>
      </w:r>
      <w:r w:rsidR="00AE7173" w:rsidRPr="00605CB2">
        <w:rPr>
          <w:rFonts w:ascii="Arial" w:hAnsi="Arial" w:cs="Arial"/>
          <w:sz w:val="22"/>
          <w:szCs w:val="22"/>
        </w:rPr>
        <w:t>Richtlinie</w:t>
      </w:r>
      <w:r w:rsidRPr="00605CB2">
        <w:rPr>
          <w:rFonts w:ascii="Arial" w:hAnsi="Arial" w:cs="Arial"/>
          <w:sz w:val="22"/>
          <w:szCs w:val="22"/>
        </w:rPr>
        <w:t xml:space="preserve"> (</w:t>
      </w:r>
      <w:r w:rsidRPr="00605CB2">
        <w:rPr>
          <w:rFonts w:ascii="Arial" w:hAnsi="Arial" w:cs="Arial"/>
          <w:b/>
          <w:sz w:val="22"/>
          <w:szCs w:val="22"/>
        </w:rPr>
        <w:t>Anlage </w:t>
      </w:r>
      <w:r w:rsidR="00F618EF" w:rsidRPr="00605CB2">
        <w:rPr>
          <w:rFonts w:ascii="Arial" w:hAnsi="Arial" w:cs="Arial"/>
          <w:b/>
          <w:sz w:val="22"/>
          <w:szCs w:val="22"/>
        </w:rPr>
        <w:t>3</w:t>
      </w:r>
      <w:r w:rsidRPr="00605CB2">
        <w:rPr>
          <w:rFonts w:ascii="Arial" w:hAnsi="Arial" w:cs="Arial"/>
          <w:sz w:val="22"/>
          <w:szCs w:val="22"/>
        </w:rPr>
        <w:t>) entspricht.</w:t>
      </w:r>
    </w:p>
    <w:p w14:paraId="4E7D3813" w14:textId="3865D364" w:rsidR="00C37BAE" w:rsidRPr="00605CB2" w:rsidRDefault="00C37BAE" w:rsidP="0053332C">
      <w:pPr>
        <w:numPr>
          <w:ilvl w:val="0"/>
          <w:numId w:val="24"/>
        </w:numPr>
        <w:spacing w:before="120" w:after="120"/>
        <w:ind w:left="567"/>
        <w:jc w:val="both"/>
        <w:rPr>
          <w:rFonts w:ascii="Arial" w:hAnsi="Arial" w:cs="Arial"/>
          <w:sz w:val="22"/>
          <w:szCs w:val="22"/>
        </w:rPr>
      </w:pPr>
      <w:r w:rsidRPr="00605CB2">
        <w:rPr>
          <w:rFonts w:ascii="Arial" w:hAnsi="Arial" w:cs="Arial"/>
          <w:sz w:val="22"/>
          <w:szCs w:val="22"/>
        </w:rPr>
        <w:t xml:space="preserve">Die Zuwendungsmittel dürfen </w:t>
      </w:r>
      <w:r w:rsidR="00D157C5" w:rsidRPr="00605CB2">
        <w:rPr>
          <w:rFonts w:ascii="Arial" w:hAnsi="Arial" w:cs="Arial"/>
          <w:sz w:val="22"/>
          <w:szCs w:val="22"/>
        </w:rPr>
        <w:t xml:space="preserve">ausschließlich </w:t>
      </w:r>
      <w:r w:rsidRPr="00605CB2">
        <w:rPr>
          <w:rFonts w:ascii="Arial" w:hAnsi="Arial" w:cs="Arial"/>
          <w:sz w:val="22"/>
          <w:szCs w:val="22"/>
        </w:rPr>
        <w:t xml:space="preserve">genutzt werden, um die </w:t>
      </w:r>
      <w:r w:rsidR="00070477" w:rsidRPr="00605CB2">
        <w:rPr>
          <w:rFonts w:ascii="Arial" w:hAnsi="Arial" w:cs="Arial"/>
          <w:sz w:val="22"/>
          <w:szCs w:val="22"/>
        </w:rPr>
        <w:t>Ausbildungs</w:t>
      </w:r>
      <w:r w:rsidR="00435F69">
        <w:rPr>
          <w:rFonts w:ascii="Arial" w:hAnsi="Arial" w:cs="Arial"/>
          <w:sz w:val="22"/>
          <w:szCs w:val="22"/>
        </w:rPr>
        <w:softHyphen/>
      </w:r>
      <w:r w:rsidR="00070477" w:rsidRPr="00605CB2">
        <w:rPr>
          <w:rFonts w:ascii="Arial" w:hAnsi="Arial" w:cs="Arial"/>
          <w:sz w:val="22"/>
          <w:szCs w:val="22"/>
        </w:rPr>
        <w:t>betriebe</w:t>
      </w:r>
      <w:r w:rsidRPr="00605CB2">
        <w:rPr>
          <w:rFonts w:ascii="Arial" w:hAnsi="Arial" w:cs="Arial"/>
          <w:sz w:val="22"/>
          <w:szCs w:val="22"/>
        </w:rPr>
        <w:t xml:space="preserve"> des Handwerks zu entlasten, indem mit den </w:t>
      </w:r>
      <w:r w:rsidR="00AE7173" w:rsidRPr="00605CB2">
        <w:rPr>
          <w:rFonts w:ascii="Arial" w:hAnsi="Arial" w:cs="Arial"/>
          <w:sz w:val="22"/>
          <w:szCs w:val="22"/>
        </w:rPr>
        <w:t xml:space="preserve">Zuwendungsmitteln die Kosten der Lehrgänge </w:t>
      </w:r>
      <w:r w:rsidR="00C07559">
        <w:rPr>
          <w:rFonts w:ascii="Arial" w:hAnsi="Arial" w:cs="Arial"/>
          <w:sz w:val="22"/>
          <w:szCs w:val="22"/>
        </w:rPr>
        <w:t>für die Ausbildungsbetriebe gesenkt</w:t>
      </w:r>
      <w:r w:rsidR="00C07559" w:rsidRPr="00605CB2">
        <w:rPr>
          <w:rFonts w:ascii="Arial" w:hAnsi="Arial" w:cs="Arial"/>
          <w:sz w:val="22"/>
          <w:szCs w:val="22"/>
        </w:rPr>
        <w:t xml:space="preserve"> </w:t>
      </w:r>
      <w:r w:rsidR="00B4765D" w:rsidRPr="00605CB2">
        <w:rPr>
          <w:rFonts w:ascii="Arial" w:hAnsi="Arial" w:cs="Arial"/>
          <w:sz w:val="22"/>
          <w:szCs w:val="22"/>
        </w:rPr>
        <w:t>werden</w:t>
      </w:r>
      <w:r w:rsidRPr="00605CB2">
        <w:rPr>
          <w:rFonts w:ascii="Arial" w:hAnsi="Arial" w:cs="Arial"/>
          <w:sz w:val="22"/>
          <w:szCs w:val="22"/>
        </w:rPr>
        <w:t xml:space="preserve">. </w:t>
      </w:r>
      <w:r w:rsidR="006F58DE" w:rsidRPr="00605CB2">
        <w:rPr>
          <w:rFonts w:ascii="Arial" w:hAnsi="Arial" w:cs="Arial"/>
          <w:sz w:val="22"/>
          <w:szCs w:val="22"/>
        </w:rPr>
        <w:t xml:space="preserve"> Eine zweckwidrige Verwen</w:t>
      </w:r>
      <w:r w:rsidR="00435F69">
        <w:rPr>
          <w:rFonts w:ascii="Arial" w:hAnsi="Arial" w:cs="Arial"/>
          <w:sz w:val="22"/>
          <w:szCs w:val="22"/>
        </w:rPr>
        <w:softHyphen/>
      </w:r>
      <w:r w:rsidR="006F58DE" w:rsidRPr="00605CB2">
        <w:rPr>
          <w:rFonts w:ascii="Arial" w:hAnsi="Arial" w:cs="Arial"/>
          <w:sz w:val="22"/>
          <w:szCs w:val="22"/>
        </w:rPr>
        <w:t>dung der Mittel</w:t>
      </w:r>
      <w:r w:rsidR="00E93068" w:rsidRPr="00605CB2">
        <w:rPr>
          <w:rFonts w:ascii="Arial" w:hAnsi="Arial" w:cs="Arial"/>
          <w:sz w:val="22"/>
          <w:szCs w:val="22"/>
        </w:rPr>
        <w:t>,</w:t>
      </w:r>
      <w:r w:rsidR="006F58DE" w:rsidRPr="00605CB2">
        <w:rPr>
          <w:rFonts w:ascii="Arial" w:hAnsi="Arial" w:cs="Arial"/>
          <w:sz w:val="22"/>
          <w:szCs w:val="22"/>
        </w:rPr>
        <w:t xml:space="preserve"> z.</w:t>
      </w:r>
      <w:r w:rsidR="00521C04">
        <w:rPr>
          <w:rFonts w:ascii="Arial" w:hAnsi="Arial" w:cs="Arial"/>
          <w:sz w:val="22"/>
          <w:szCs w:val="22"/>
        </w:rPr>
        <w:t> </w:t>
      </w:r>
      <w:r w:rsidR="006F58DE" w:rsidRPr="00605CB2">
        <w:rPr>
          <w:rFonts w:ascii="Arial" w:hAnsi="Arial" w:cs="Arial"/>
          <w:sz w:val="22"/>
          <w:szCs w:val="22"/>
        </w:rPr>
        <w:t>B. für die anteilige Finanzierung von Verwaltungsgebühren</w:t>
      </w:r>
      <w:r w:rsidR="00E93068" w:rsidRPr="00605CB2">
        <w:rPr>
          <w:rFonts w:ascii="Arial" w:hAnsi="Arial" w:cs="Arial"/>
          <w:sz w:val="22"/>
          <w:szCs w:val="22"/>
        </w:rPr>
        <w:t>,</w:t>
      </w:r>
      <w:r w:rsidR="006F58DE" w:rsidRPr="00605CB2">
        <w:rPr>
          <w:rFonts w:ascii="Arial" w:hAnsi="Arial" w:cs="Arial"/>
          <w:sz w:val="22"/>
          <w:szCs w:val="22"/>
        </w:rPr>
        <w:t xml:space="preserve"> ist unzu</w:t>
      </w:r>
      <w:r w:rsidR="00435F69">
        <w:rPr>
          <w:rFonts w:ascii="Arial" w:hAnsi="Arial" w:cs="Arial"/>
          <w:sz w:val="22"/>
          <w:szCs w:val="22"/>
        </w:rPr>
        <w:softHyphen/>
      </w:r>
      <w:r w:rsidR="006F58DE" w:rsidRPr="00605CB2">
        <w:rPr>
          <w:rFonts w:ascii="Arial" w:hAnsi="Arial" w:cs="Arial"/>
          <w:sz w:val="22"/>
          <w:szCs w:val="22"/>
        </w:rPr>
        <w:t>lässig.</w:t>
      </w:r>
    </w:p>
    <w:p w14:paraId="6714196A" w14:textId="2308130F" w:rsidR="001E4505" w:rsidRPr="00605CB2" w:rsidRDefault="00F84C9C" w:rsidP="00E55387">
      <w:pPr>
        <w:numPr>
          <w:ilvl w:val="0"/>
          <w:numId w:val="24"/>
        </w:numPr>
        <w:spacing w:before="120" w:after="120"/>
        <w:ind w:left="567"/>
        <w:jc w:val="both"/>
        <w:rPr>
          <w:rFonts w:ascii="Arial" w:hAnsi="Arial" w:cs="Arial"/>
          <w:sz w:val="22"/>
          <w:szCs w:val="22"/>
        </w:rPr>
      </w:pPr>
      <w:r w:rsidRPr="00605CB2">
        <w:rPr>
          <w:rFonts w:ascii="Arial" w:hAnsi="Arial" w:cs="Arial"/>
          <w:sz w:val="22"/>
          <w:szCs w:val="22"/>
        </w:rPr>
        <w:t xml:space="preserve">Die </w:t>
      </w:r>
      <w:r w:rsidR="00F7213A" w:rsidRPr="00605CB2">
        <w:rPr>
          <w:rFonts w:ascii="Arial" w:hAnsi="Arial" w:cs="Arial"/>
          <w:sz w:val="22"/>
          <w:szCs w:val="22"/>
        </w:rPr>
        <w:t xml:space="preserve">Handwerkskammer </w:t>
      </w:r>
      <w:r w:rsidR="00C37BAE" w:rsidRPr="00605CB2">
        <w:rPr>
          <w:rFonts w:ascii="Arial" w:hAnsi="Arial" w:cs="Arial"/>
          <w:sz w:val="22"/>
          <w:szCs w:val="22"/>
        </w:rPr>
        <w:t xml:space="preserve">ist verpflichtet, die </w:t>
      </w:r>
      <w:r w:rsidRPr="00605CB2">
        <w:rPr>
          <w:rFonts w:ascii="Arial" w:hAnsi="Arial" w:cs="Arial"/>
          <w:sz w:val="22"/>
          <w:szCs w:val="22"/>
        </w:rPr>
        <w:t>für die Förderung der Lehrgänge</w:t>
      </w:r>
      <w:r w:rsidR="00C37BAE" w:rsidRPr="00605CB2">
        <w:rPr>
          <w:rFonts w:ascii="Arial" w:hAnsi="Arial" w:cs="Arial"/>
          <w:sz w:val="22"/>
          <w:szCs w:val="22"/>
        </w:rPr>
        <w:t xml:space="preserve"> benötigten Mittel an den jeweilig</w:t>
      </w:r>
      <w:r w:rsidR="0051546A" w:rsidRPr="00605CB2">
        <w:rPr>
          <w:rFonts w:ascii="Arial" w:hAnsi="Arial" w:cs="Arial"/>
          <w:sz w:val="22"/>
          <w:szCs w:val="22"/>
        </w:rPr>
        <w:t>en Veranstalte</w:t>
      </w:r>
      <w:r w:rsidRPr="00605CB2">
        <w:rPr>
          <w:rFonts w:ascii="Arial" w:hAnsi="Arial" w:cs="Arial"/>
          <w:sz w:val="22"/>
          <w:szCs w:val="22"/>
        </w:rPr>
        <w:t>nden</w:t>
      </w:r>
      <w:r w:rsidR="0051546A" w:rsidRPr="00605CB2">
        <w:rPr>
          <w:rFonts w:ascii="Arial" w:hAnsi="Arial" w:cs="Arial"/>
          <w:sz w:val="22"/>
          <w:szCs w:val="22"/>
        </w:rPr>
        <w:t xml:space="preserve"> nach </w:t>
      </w:r>
      <w:r w:rsidR="00EA0C62" w:rsidRPr="00605CB2">
        <w:rPr>
          <w:rFonts w:ascii="Arial" w:hAnsi="Arial" w:cs="Arial"/>
          <w:sz w:val="22"/>
          <w:szCs w:val="22"/>
        </w:rPr>
        <w:t>Ziffer</w:t>
      </w:r>
      <w:r w:rsidR="00521C04">
        <w:rPr>
          <w:rFonts w:ascii="Arial" w:hAnsi="Arial" w:cs="Arial"/>
          <w:sz w:val="22"/>
          <w:szCs w:val="22"/>
        </w:rPr>
        <w:t> </w:t>
      </w:r>
      <w:r w:rsidR="00EA0C62" w:rsidRPr="00605CB2">
        <w:rPr>
          <w:rFonts w:ascii="Arial" w:hAnsi="Arial" w:cs="Arial"/>
          <w:sz w:val="22"/>
          <w:szCs w:val="22"/>
        </w:rPr>
        <w:t>2.2</w:t>
      </w:r>
      <w:r w:rsidR="00AE7173" w:rsidRPr="00605CB2">
        <w:rPr>
          <w:rFonts w:ascii="Arial" w:hAnsi="Arial" w:cs="Arial"/>
          <w:sz w:val="22"/>
          <w:szCs w:val="22"/>
        </w:rPr>
        <w:t xml:space="preserve"> der </w:t>
      </w:r>
      <w:r w:rsidR="00EA0C62" w:rsidRPr="00605CB2">
        <w:rPr>
          <w:rFonts w:ascii="Arial" w:hAnsi="Arial" w:cs="Arial"/>
          <w:sz w:val="22"/>
          <w:szCs w:val="22"/>
        </w:rPr>
        <w:t>ü</w:t>
      </w:r>
      <w:r w:rsidR="00AE7173" w:rsidRPr="00605CB2">
        <w:rPr>
          <w:rFonts w:ascii="Arial" w:hAnsi="Arial" w:cs="Arial"/>
          <w:sz w:val="22"/>
          <w:szCs w:val="22"/>
        </w:rPr>
        <w:t>bA</w:t>
      </w:r>
      <w:r w:rsidR="00521C04">
        <w:rPr>
          <w:rFonts w:ascii="Arial" w:hAnsi="Arial" w:cs="Arial"/>
          <w:sz w:val="22"/>
          <w:szCs w:val="22"/>
        </w:rPr>
        <w:noBreakHyphen/>
      </w:r>
      <w:r w:rsidR="00AE7173" w:rsidRPr="00605CB2">
        <w:rPr>
          <w:rFonts w:ascii="Arial" w:hAnsi="Arial" w:cs="Arial"/>
          <w:sz w:val="22"/>
          <w:szCs w:val="22"/>
        </w:rPr>
        <w:t>Richtlinie</w:t>
      </w:r>
      <w:r w:rsidR="00C37BAE" w:rsidRPr="00605CB2">
        <w:rPr>
          <w:rFonts w:ascii="Arial" w:hAnsi="Arial" w:cs="Arial"/>
          <w:sz w:val="22"/>
          <w:szCs w:val="22"/>
        </w:rPr>
        <w:t xml:space="preserve"> (</w:t>
      </w:r>
      <w:r w:rsidR="00C37BAE" w:rsidRPr="00605CB2">
        <w:rPr>
          <w:rFonts w:ascii="Arial" w:hAnsi="Arial" w:cs="Arial"/>
          <w:b/>
          <w:sz w:val="22"/>
          <w:szCs w:val="22"/>
        </w:rPr>
        <w:t>Anlage </w:t>
      </w:r>
      <w:r w:rsidR="00F618EF" w:rsidRPr="00605CB2">
        <w:rPr>
          <w:rFonts w:ascii="Arial" w:hAnsi="Arial" w:cs="Arial"/>
          <w:b/>
          <w:sz w:val="22"/>
          <w:szCs w:val="22"/>
        </w:rPr>
        <w:t>3</w:t>
      </w:r>
      <w:r w:rsidR="00C37BAE" w:rsidRPr="00605CB2">
        <w:rPr>
          <w:rFonts w:ascii="Arial" w:hAnsi="Arial" w:cs="Arial"/>
          <w:sz w:val="22"/>
          <w:szCs w:val="22"/>
        </w:rPr>
        <w:t xml:space="preserve">), im Rahmen </w:t>
      </w:r>
      <w:r w:rsidR="00C434FD" w:rsidRPr="00605CB2">
        <w:rPr>
          <w:rFonts w:ascii="Arial" w:hAnsi="Arial" w:cs="Arial"/>
          <w:sz w:val="22"/>
          <w:szCs w:val="22"/>
        </w:rPr>
        <w:t>dieses</w:t>
      </w:r>
      <w:r w:rsidR="00C37BAE" w:rsidRPr="00605CB2">
        <w:rPr>
          <w:rFonts w:ascii="Arial" w:hAnsi="Arial" w:cs="Arial"/>
          <w:sz w:val="22"/>
          <w:szCs w:val="22"/>
        </w:rPr>
        <w:t xml:space="preserve"> zivilrechtlichen </w:t>
      </w:r>
      <w:r w:rsidR="00CA47EF" w:rsidRPr="00605CB2">
        <w:rPr>
          <w:rFonts w:ascii="Arial" w:hAnsi="Arial" w:cs="Arial"/>
          <w:sz w:val="22"/>
          <w:szCs w:val="22"/>
        </w:rPr>
        <w:t>Vertrages</w:t>
      </w:r>
      <w:r w:rsidR="003A7455" w:rsidRPr="00605CB2">
        <w:rPr>
          <w:rFonts w:ascii="Arial" w:hAnsi="Arial" w:cs="Arial"/>
          <w:sz w:val="22"/>
          <w:szCs w:val="22"/>
        </w:rPr>
        <w:t xml:space="preserve"> </w:t>
      </w:r>
      <w:r w:rsidR="00317768" w:rsidRPr="00605CB2">
        <w:rPr>
          <w:rFonts w:ascii="Arial" w:hAnsi="Arial" w:cs="Arial"/>
          <w:sz w:val="22"/>
          <w:szCs w:val="22"/>
        </w:rPr>
        <w:t xml:space="preserve">unvermindert </w:t>
      </w:r>
      <w:r w:rsidR="00C434FD" w:rsidRPr="00605CB2">
        <w:rPr>
          <w:rFonts w:ascii="Arial" w:hAnsi="Arial" w:cs="Arial"/>
          <w:sz w:val="22"/>
          <w:szCs w:val="22"/>
        </w:rPr>
        <w:t>weiterzuleiten.</w:t>
      </w:r>
      <w:r w:rsidR="00C37BAE" w:rsidRPr="00605CB2">
        <w:rPr>
          <w:rFonts w:ascii="Arial" w:hAnsi="Arial" w:cs="Arial"/>
          <w:sz w:val="22"/>
          <w:szCs w:val="22"/>
        </w:rPr>
        <w:t xml:space="preserve"> Abweichende Regelungen </w:t>
      </w:r>
      <w:r w:rsidR="00AE7173" w:rsidRPr="00605CB2">
        <w:rPr>
          <w:rFonts w:ascii="Arial" w:hAnsi="Arial" w:cs="Arial"/>
          <w:sz w:val="22"/>
          <w:szCs w:val="22"/>
        </w:rPr>
        <w:t>sind nur zulässig, wenn die SKB</w:t>
      </w:r>
      <w:r w:rsidR="00C37BAE" w:rsidRPr="00605CB2">
        <w:rPr>
          <w:rFonts w:ascii="Arial" w:hAnsi="Arial" w:cs="Arial"/>
          <w:sz w:val="22"/>
          <w:szCs w:val="22"/>
        </w:rPr>
        <w:t xml:space="preserve"> der Abweichung auf schriftlichen Antrag vor Vertragsabschluss ausdrücklich und ebenfalls schriftlich zugestimmt </w:t>
      </w:r>
      <w:r w:rsidR="00C07559">
        <w:rPr>
          <w:rFonts w:ascii="Arial" w:hAnsi="Arial" w:cs="Arial"/>
          <w:sz w:val="22"/>
          <w:szCs w:val="22"/>
        </w:rPr>
        <w:t>hat</w:t>
      </w:r>
      <w:r w:rsidR="00C37BAE" w:rsidRPr="00605CB2">
        <w:rPr>
          <w:rFonts w:ascii="Arial" w:hAnsi="Arial" w:cs="Arial"/>
          <w:sz w:val="22"/>
          <w:szCs w:val="22"/>
        </w:rPr>
        <w:t>. Nach Ab</w:t>
      </w:r>
      <w:r w:rsidR="00435F69">
        <w:rPr>
          <w:rFonts w:ascii="Arial" w:hAnsi="Arial" w:cs="Arial"/>
          <w:sz w:val="22"/>
          <w:szCs w:val="22"/>
        </w:rPr>
        <w:softHyphen/>
      </w:r>
      <w:r w:rsidR="00C37BAE" w:rsidRPr="00605CB2">
        <w:rPr>
          <w:rFonts w:ascii="Arial" w:hAnsi="Arial" w:cs="Arial"/>
          <w:sz w:val="22"/>
          <w:szCs w:val="22"/>
        </w:rPr>
        <w:t xml:space="preserve">schluss des Weiterleitungsvertrages ist </w:t>
      </w:r>
      <w:r w:rsidR="008C0CE0" w:rsidRPr="00605CB2">
        <w:rPr>
          <w:rFonts w:ascii="Arial" w:hAnsi="Arial" w:cs="Arial"/>
          <w:sz w:val="22"/>
          <w:szCs w:val="22"/>
        </w:rPr>
        <w:t xml:space="preserve">die Handwerkskammer </w:t>
      </w:r>
      <w:r w:rsidR="00C37BAE" w:rsidRPr="00605CB2">
        <w:rPr>
          <w:rFonts w:ascii="Arial" w:hAnsi="Arial" w:cs="Arial"/>
          <w:sz w:val="22"/>
          <w:szCs w:val="22"/>
        </w:rPr>
        <w:t>verpflichtet, den jeweili</w:t>
      </w:r>
      <w:r w:rsidR="00435F69">
        <w:rPr>
          <w:rFonts w:ascii="Arial" w:hAnsi="Arial" w:cs="Arial"/>
          <w:sz w:val="22"/>
          <w:szCs w:val="22"/>
        </w:rPr>
        <w:softHyphen/>
      </w:r>
      <w:r w:rsidR="00C37BAE" w:rsidRPr="00605CB2">
        <w:rPr>
          <w:rFonts w:ascii="Arial" w:hAnsi="Arial" w:cs="Arial"/>
          <w:sz w:val="22"/>
          <w:szCs w:val="22"/>
        </w:rPr>
        <w:t>gen Veranstalte</w:t>
      </w:r>
      <w:r w:rsidR="00EA0C62" w:rsidRPr="00605CB2">
        <w:rPr>
          <w:rFonts w:ascii="Arial" w:hAnsi="Arial" w:cs="Arial"/>
          <w:sz w:val="22"/>
          <w:szCs w:val="22"/>
        </w:rPr>
        <w:t>nden</w:t>
      </w:r>
      <w:r w:rsidR="00C37BAE" w:rsidRPr="00605CB2">
        <w:rPr>
          <w:rFonts w:ascii="Arial" w:hAnsi="Arial" w:cs="Arial"/>
          <w:sz w:val="22"/>
          <w:szCs w:val="22"/>
        </w:rPr>
        <w:t xml:space="preserve"> zu überwachen und sicherzustellen, dass dieser seinen Pflichten aus dem mit ih</w:t>
      </w:r>
      <w:r w:rsidR="00EA0C62" w:rsidRPr="00605CB2">
        <w:rPr>
          <w:rFonts w:ascii="Arial" w:hAnsi="Arial" w:cs="Arial"/>
          <w:sz w:val="22"/>
          <w:szCs w:val="22"/>
        </w:rPr>
        <w:t>r</w:t>
      </w:r>
      <w:r w:rsidR="00C37BAE" w:rsidRPr="00605CB2">
        <w:rPr>
          <w:rFonts w:ascii="Arial" w:hAnsi="Arial" w:cs="Arial"/>
          <w:sz w:val="22"/>
          <w:szCs w:val="22"/>
        </w:rPr>
        <w:t xml:space="preserve"> abgeschlossenen Weiterleitungsvertrag nachkommt.</w:t>
      </w:r>
      <w:r w:rsidR="00E55387" w:rsidRPr="00605CB2">
        <w:rPr>
          <w:rFonts w:ascii="Arial" w:hAnsi="Arial" w:cs="Arial"/>
          <w:sz w:val="22"/>
          <w:szCs w:val="22"/>
        </w:rPr>
        <w:t xml:space="preserve"> </w:t>
      </w:r>
      <w:r w:rsidR="00AE7173" w:rsidRPr="00605CB2">
        <w:rPr>
          <w:rFonts w:ascii="Arial" w:hAnsi="Arial" w:cs="Arial"/>
          <w:sz w:val="22"/>
          <w:szCs w:val="22"/>
        </w:rPr>
        <w:t xml:space="preserve">Die Weiterleitung von </w:t>
      </w:r>
      <w:r w:rsidR="00EA0C62" w:rsidRPr="00605CB2">
        <w:rPr>
          <w:rFonts w:ascii="Arial" w:hAnsi="Arial" w:cs="Arial"/>
          <w:sz w:val="22"/>
          <w:szCs w:val="22"/>
        </w:rPr>
        <w:t>ü</w:t>
      </w:r>
      <w:r w:rsidR="00AE7173" w:rsidRPr="00605CB2">
        <w:rPr>
          <w:rFonts w:ascii="Arial" w:hAnsi="Arial" w:cs="Arial"/>
          <w:sz w:val="22"/>
          <w:szCs w:val="22"/>
        </w:rPr>
        <w:t>bA</w:t>
      </w:r>
      <w:r w:rsidR="00521C04">
        <w:rPr>
          <w:rFonts w:ascii="Arial" w:hAnsi="Arial" w:cs="Arial"/>
          <w:sz w:val="22"/>
          <w:szCs w:val="22"/>
        </w:rPr>
        <w:noBreakHyphen/>
      </w:r>
      <w:r w:rsidR="001E4505" w:rsidRPr="00605CB2">
        <w:rPr>
          <w:rFonts w:ascii="Arial" w:hAnsi="Arial" w:cs="Arial"/>
          <w:sz w:val="22"/>
          <w:szCs w:val="22"/>
        </w:rPr>
        <w:t>Zuschüssen vom Mittelempf</w:t>
      </w:r>
      <w:r w:rsidR="00EA0C62" w:rsidRPr="00605CB2">
        <w:rPr>
          <w:rFonts w:ascii="Arial" w:hAnsi="Arial" w:cs="Arial"/>
          <w:sz w:val="22"/>
          <w:szCs w:val="22"/>
        </w:rPr>
        <w:t>angenden</w:t>
      </w:r>
      <w:r w:rsidR="001E4505" w:rsidRPr="00605CB2">
        <w:rPr>
          <w:rFonts w:ascii="Arial" w:hAnsi="Arial" w:cs="Arial"/>
          <w:sz w:val="22"/>
          <w:szCs w:val="22"/>
        </w:rPr>
        <w:t xml:space="preserve"> an einen weiteren Veranstalte</w:t>
      </w:r>
      <w:r w:rsidR="00EA0C62" w:rsidRPr="00605CB2">
        <w:rPr>
          <w:rFonts w:ascii="Arial" w:hAnsi="Arial" w:cs="Arial"/>
          <w:sz w:val="22"/>
          <w:szCs w:val="22"/>
        </w:rPr>
        <w:t>nden</w:t>
      </w:r>
      <w:r w:rsidR="001E4505" w:rsidRPr="00605CB2">
        <w:rPr>
          <w:rFonts w:ascii="Arial" w:hAnsi="Arial" w:cs="Arial"/>
          <w:sz w:val="22"/>
          <w:szCs w:val="22"/>
        </w:rPr>
        <w:t xml:space="preserve"> ist nicht zulässig.</w:t>
      </w:r>
    </w:p>
    <w:p w14:paraId="5D2F2F60" w14:textId="6CD02ED0" w:rsidR="00C045F3" w:rsidRPr="00646ABF" w:rsidRDefault="00C37BAE" w:rsidP="00A80083">
      <w:pPr>
        <w:numPr>
          <w:ilvl w:val="0"/>
          <w:numId w:val="24"/>
        </w:numPr>
        <w:spacing w:before="120" w:after="120"/>
        <w:ind w:left="567"/>
        <w:jc w:val="both"/>
        <w:rPr>
          <w:rFonts w:ascii="Arial" w:hAnsi="Arial" w:cs="Arial"/>
          <w:sz w:val="22"/>
          <w:szCs w:val="22"/>
        </w:rPr>
      </w:pPr>
      <w:r w:rsidRPr="00605CB2">
        <w:rPr>
          <w:rFonts w:ascii="Arial" w:hAnsi="Arial" w:cs="Arial"/>
          <w:sz w:val="22"/>
          <w:szCs w:val="22"/>
        </w:rPr>
        <w:t>Der Mittelempf</w:t>
      </w:r>
      <w:r w:rsidR="00EA0C62" w:rsidRPr="00605CB2">
        <w:rPr>
          <w:rFonts w:ascii="Arial" w:hAnsi="Arial" w:cs="Arial"/>
          <w:sz w:val="22"/>
          <w:szCs w:val="22"/>
        </w:rPr>
        <w:t>angende</w:t>
      </w:r>
      <w:r w:rsidRPr="00605CB2">
        <w:rPr>
          <w:rFonts w:ascii="Arial" w:hAnsi="Arial" w:cs="Arial"/>
          <w:sz w:val="22"/>
          <w:szCs w:val="22"/>
        </w:rPr>
        <w:t xml:space="preserve"> hat de</w:t>
      </w:r>
      <w:r w:rsidR="00EA0C62" w:rsidRPr="00605CB2">
        <w:rPr>
          <w:rFonts w:ascii="Arial" w:hAnsi="Arial" w:cs="Arial"/>
          <w:sz w:val="22"/>
          <w:szCs w:val="22"/>
        </w:rPr>
        <w:t>r Handwerkskammer</w:t>
      </w:r>
      <w:r w:rsidRPr="00605CB2">
        <w:rPr>
          <w:rFonts w:ascii="Arial" w:hAnsi="Arial" w:cs="Arial"/>
          <w:sz w:val="22"/>
          <w:szCs w:val="22"/>
        </w:rPr>
        <w:t xml:space="preserve"> jeweils unverzüglich, jedoch bis spä</w:t>
      </w:r>
      <w:r w:rsidR="00435F69">
        <w:rPr>
          <w:rFonts w:ascii="Arial" w:hAnsi="Arial" w:cs="Arial"/>
          <w:sz w:val="22"/>
          <w:szCs w:val="22"/>
        </w:rPr>
        <w:softHyphen/>
      </w:r>
      <w:r w:rsidRPr="00605CB2">
        <w:rPr>
          <w:rFonts w:ascii="Arial" w:hAnsi="Arial" w:cs="Arial"/>
          <w:sz w:val="22"/>
          <w:szCs w:val="22"/>
        </w:rPr>
        <w:t xml:space="preserve">testens zum </w:t>
      </w:r>
      <w:r w:rsidR="00990A6B" w:rsidRPr="00605CB2">
        <w:rPr>
          <w:rFonts w:ascii="Arial" w:hAnsi="Arial" w:cs="Arial"/>
          <w:sz w:val="22"/>
          <w:szCs w:val="22"/>
          <w:highlight w:val="yellow"/>
        </w:rPr>
        <w:t>XX</w:t>
      </w:r>
      <w:r w:rsidR="008059B2" w:rsidRPr="00605CB2">
        <w:rPr>
          <w:rFonts w:ascii="Arial" w:hAnsi="Arial" w:cs="Arial"/>
          <w:sz w:val="22"/>
          <w:szCs w:val="22"/>
          <w:highlight w:val="yellow"/>
        </w:rPr>
        <w:t>.</w:t>
      </w:r>
      <w:r w:rsidR="00AE7173" w:rsidRPr="00605CB2">
        <w:rPr>
          <w:rFonts w:ascii="Arial" w:hAnsi="Arial" w:cs="Arial"/>
          <w:sz w:val="22"/>
          <w:szCs w:val="22"/>
          <w:highlight w:val="yellow"/>
        </w:rPr>
        <w:t xml:space="preserve"> MONAT</w:t>
      </w:r>
      <w:r w:rsidR="004B7A8D" w:rsidRPr="00605CB2">
        <w:rPr>
          <w:rFonts w:ascii="Arial" w:hAnsi="Arial" w:cs="Arial"/>
          <w:sz w:val="22"/>
          <w:szCs w:val="22"/>
          <w:highlight w:val="yellow"/>
        </w:rPr>
        <w:t xml:space="preserve"> </w:t>
      </w:r>
      <w:r w:rsidR="00B613AC" w:rsidRPr="00605CB2">
        <w:rPr>
          <w:rFonts w:ascii="Arial" w:hAnsi="Arial" w:cs="Arial"/>
          <w:sz w:val="22"/>
          <w:szCs w:val="22"/>
          <w:highlight w:val="yellow"/>
        </w:rPr>
        <w:t>20</w:t>
      </w:r>
      <w:r w:rsidR="00AE7173" w:rsidRPr="00605CB2">
        <w:rPr>
          <w:rFonts w:ascii="Arial" w:hAnsi="Arial" w:cs="Arial"/>
          <w:sz w:val="22"/>
          <w:szCs w:val="22"/>
          <w:highlight w:val="yellow"/>
        </w:rPr>
        <w:t>XX</w:t>
      </w:r>
      <w:r w:rsidR="00B613AC" w:rsidRPr="00605CB2">
        <w:rPr>
          <w:rFonts w:ascii="Arial" w:hAnsi="Arial" w:cs="Arial"/>
          <w:sz w:val="22"/>
          <w:szCs w:val="22"/>
        </w:rPr>
        <w:t xml:space="preserve"> </w:t>
      </w:r>
      <w:r w:rsidRPr="00605CB2">
        <w:rPr>
          <w:rFonts w:ascii="Arial" w:hAnsi="Arial" w:cs="Arial"/>
          <w:sz w:val="22"/>
          <w:szCs w:val="22"/>
        </w:rPr>
        <w:t xml:space="preserve">mitzuteilen, ob nicht </w:t>
      </w:r>
      <w:r w:rsidR="008F1322" w:rsidRPr="00605CB2">
        <w:rPr>
          <w:rFonts w:ascii="Arial" w:hAnsi="Arial" w:cs="Arial"/>
          <w:sz w:val="22"/>
          <w:szCs w:val="22"/>
        </w:rPr>
        <w:t xml:space="preserve">angeforderte </w:t>
      </w:r>
      <w:r w:rsidRPr="00605CB2">
        <w:rPr>
          <w:rFonts w:ascii="Arial" w:hAnsi="Arial" w:cs="Arial"/>
          <w:sz w:val="22"/>
          <w:szCs w:val="22"/>
        </w:rPr>
        <w:t>Beträge noch benötigt werden.</w:t>
      </w:r>
    </w:p>
    <w:p w14:paraId="763952C8" w14:textId="0F16D491" w:rsidR="00C37BAE" w:rsidRPr="00605CB2" w:rsidRDefault="00C37BAE" w:rsidP="0053332C">
      <w:pPr>
        <w:spacing w:before="240" w:after="0"/>
        <w:jc w:val="both"/>
        <w:rPr>
          <w:rFonts w:ascii="Arial" w:hAnsi="Arial" w:cs="Arial"/>
          <w:b/>
          <w:sz w:val="22"/>
          <w:szCs w:val="22"/>
          <w:u w:val="single"/>
        </w:rPr>
      </w:pPr>
      <w:r w:rsidRPr="00605CB2">
        <w:rPr>
          <w:rFonts w:ascii="Arial" w:hAnsi="Arial" w:cs="Arial"/>
          <w:b/>
          <w:sz w:val="22"/>
          <w:szCs w:val="22"/>
        </w:rPr>
        <w:t>§</w:t>
      </w:r>
      <w:r w:rsidR="00521C04">
        <w:rPr>
          <w:rFonts w:ascii="Arial" w:hAnsi="Arial" w:cs="Arial"/>
          <w:b/>
          <w:sz w:val="22"/>
          <w:szCs w:val="22"/>
        </w:rPr>
        <w:t> </w:t>
      </w:r>
      <w:r w:rsidRPr="00605CB2">
        <w:rPr>
          <w:rFonts w:ascii="Arial" w:hAnsi="Arial" w:cs="Arial"/>
          <w:b/>
          <w:sz w:val="22"/>
          <w:szCs w:val="22"/>
        </w:rPr>
        <w:t>4</w:t>
      </w:r>
      <w:r w:rsidRPr="00605CB2">
        <w:rPr>
          <w:rFonts w:ascii="Arial" w:hAnsi="Arial" w:cs="Arial"/>
          <w:b/>
          <w:sz w:val="22"/>
          <w:szCs w:val="22"/>
        </w:rPr>
        <w:tab/>
      </w:r>
      <w:r w:rsidRPr="00605CB2">
        <w:rPr>
          <w:rFonts w:ascii="Arial" w:hAnsi="Arial" w:cs="Arial"/>
          <w:b/>
          <w:sz w:val="22"/>
          <w:szCs w:val="22"/>
          <w:u w:val="single"/>
        </w:rPr>
        <w:t>Dokumentationspflichten des Mittelempf</w:t>
      </w:r>
      <w:r w:rsidR="00EA0C62" w:rsidRPr="00605CB2">
        <w:rPr>
          <w:rFonts w:ascii="Arial" w:hAnsi="Arial" w:cs="Arial"/>
          <w:b/>
          <w:sz w:val="22"/>
          <w:szCs w:val="22"/>
          <w:u w:val="single"/>
        </w:rPr>
        <w:t>angenden</w:t>
      </w:r>
      <w:r w:rsidR="004B7A8D" w:rsidRPr="00605CB2">
        <w:rPr>
          <w:rFonts w:ascii="Arial" w:hAnsi="Arial" w:cs="Arial"/>
          <w:b/>
          <w:sz w:val="22"/>
          <w:szCs w:val="22"/>
          <w:u w:val="single"/>
        </w:rPr>
        <w:t xml:space="preserve"> </w:t>
      </w:r>
    </w:p>
    <w:p w14:paraId="1029CBDA" w14:textId="6F816E29" w:rsidR="000E3D38" w:rsidRPr="00605CB2" w:rsidRDefault="00FA1CC2" w:rsidP="0053332C">
      <w:pPr>
        <w:numPr>
          <w:ilvl w:val="0"/>
          <w:numId w:val="25"/>
        </w:numPr>
        <w:spacing w:before="120" w:after="120"/>
        <w:ind w:left="567"/>
        <w:jc w:val="both"/>
        <w:rPr>
          <w:rFonts w:ascii="Arial" w:hAnsi="Arial" w:cs="Arial"/>
          <w:sz w:val="22"/>
          <w:szCs w:val="22"/>
        </w:rPr>
      </w:pPr>
      <w:r w:rsidRPr="00605CB2">
        <w:rPr>
          <w:rFonts w:ascii="Arial" w:hAnsi="Arial" w:cs="Arial"/>
          <w:sz w:val="22"/>
          <w:szCs w:val="22"/>
        </w:rPr>
        <w:t>Der Mittelempf</w:t>
      </w:r>
      <w:r w:rsidR="00EA0C62" w:rsidRPr="00605CB2">
        <w:rPr>
          <w:rFonts w:ascii="Arial" w:hAnsi="Arial" w:cs="Arial"/>
          <w:sz w:val="22"/>
          <w:szCs w:val="22"/>
        </w:rPr>
        <w:t>angende</w:t>
      </w:r>
      <w:r w:rsidRPr="00605CB2">
        <w:rPr>
          <w:rFonts w:ascii="Arial" w:hAnsi="Arial" w:cs="Arial"/>
          <w:sz w:val="22"/>
          <w:szCs w:val="22"/>
        </w:rPr>
        <w:t xml:space="preserve"> ist verpflichtet, die Lehrgangsbescheinigungen rechtzeitig de</w:t>
      </w:r>
      <w:r w:rsidR="00EA0C62" w:rsidRPr="00605CB2">
        <w:rPr>
          <w:rFonts w:ascii="Arial" w:hAnsi="Arial" w:cs="Arial"/>
          <w:sz w:val="22"/>
          <w:szCs w:val="22"/>
        </w:rPr>
        <w:t>r Handwerkskammer</w:t>
      </w:r>
      <w:r w:rsidRPr="00605CB2">
        <w:rPr>
          <w:rFonts w:ascii="Arial" w:hAnsi="Arial" w:cs="Arial"/>
          <w:sz w:val="22"/>
          <w:szCs w:val="22"/>
        </w:rPr>
        <w:t xml:space="preserve"> zu über</w:t>
      </w:r>
      <w:r w:rsidR="00EA0C62" w:rsidRPr="00605CB2">
        <w:rPr>
          <w:rFonts w:ascii="Arial" w:hAnsi="Arial" w:cs="Arial"/>
          <w:sz w:val="22"/>
          <w:szCs w:val="22"/>
        </w:rPr>
        <w:t>mitteln</w:t>
      </w:r>
      <w:r w:rsidR="00C37BAE" w:rsidRPr="00605CB2">
        <w:rPr>
          <w:rFonts w:ascii="Arial" w:hAnsi="Arial" w:cs="Arial"/>
          <w:sz w:val="22"/>
          <w:szCs w:val="22"/>
        </w:rPr>
        <w:t xml:space="preserve">. </w:t>
      </w:r>
    </w:p>
    <w:p w14:paraId="3AA37A5C" w14:textId="78ECBDEF" w:rsidR="00C37BAE" w:rsidRPr="00605CB2" w:rsidRDefault="00C37BAE" w:rsidP="0053332C">
      <w:pPr>
        <w:numPr>
          <w:ilvl w:val="0"/>
          <w:numId w:val="25"/>
        </w:numPr>
        <w:spacing w:before="120" w:after="120"/>
        <w:ind w:left="567"/>
        <w:jc w:val="both"/>
        <w:rPr>
          <w:rFonts w:ascii="Arial" w:hAnsi="Arial" w:cs="Arial"/>
          <w:sz w:val="22"/>
          <w:szCs w:val="22"/>
        </w:rPr>
      </w:pPr>
      <w:r w:rsidRPr="00605CB2">
        <w:rPr>
          <w:rFonts w:ascii="Arial" w:hAnsi="Arial" w:cs="Arial"/>
          <w:sz w:val="22"/>
          <w:szCs w:val="22"/>
        </w:rPr>
        <w:t>Der Mittelempf</w:t>
      </w:r>
      <w:r w:rsidR="00EA0C62" w:rsidRPr="00605CB2">
        <w:rPr>
          <w:rFonts w:ascii="Arial" w:hAnsi="Arial" w:cs="Arial"/>
          <w:sz w:val="22"/>
          <w:szCs w:val="22"/>
        </w:rPr>
        <w:t>angende</w:t>
      </w:r>
      <w:r w:rsidR="001270AE" w:rsidRPr="00605CB2">
        <w:rPr>
          <w:rFonts w:ascii="Arial" w:hAnsi="Arial" w:cs="Arial"/>
          <w:sz w:val="22"/>
          <w:szCs w:val="22"/>
        </w:rPr>
        <w:t xml:space="preserve"> </w:t>
      </w:r>
      <w:r w:rsidRPr="00605CB2">
        <w:rPr>
          <w:rFonts w:ascii="Arial" w:hAnsi="Arial" w:cs="Arial"/>
          <w:sz w:val="22"/>
          <w:szCs w:val="22"/>
        </w:rPr>
        <w:t xml:space="preserve">hat bis zum </w:t>
      </w:r>
      <w:r w:rsidR="00C07559" w:rsidRPr="00605CB2">
        <w:rPr>
          <w:rFonts w:ascii="Arial" w:hAnsi="Arial" w:cs="Arial"/>
          <w:sz w:val="22"/>
          <w:szCs w:val="22"/>
          <w:highlight w:val="yellow"/>
        </w:rPr>
        <w:t>XX. MONAT 20XX</w:t>
      </w:r>
      <w:r w:rsidR="00C07559" w:rsidRPr="00605CB2">
        <w:rPr>
          <w:rFonts w:ascii="Arial" w:hAnsi="Arial" w:cs="Arial"/>
          <w:sz w:val="22"/>
          <w:szCs w:val="22"/>
        </w:rPr>
        <w:t xml:space="preserve"> </w:t>
      </w:r>
      <w:r w:rsidRPr="00605CB2">
        <w:rPr>
          <w:rFonts w:ascii="Arial" w:hAnsi="Arial" w:cs="Arial"/>
          <w:sz w:val="22"/>
          <w:szCs w:val="22"/>
        </w:rPr>
        <w:t xml:space="preserve">einen Verwendungsnachweis entsprechend </w:t>
      </w:r>
      <w:r w:rsidR="00E55387" w:rsidRPr="00605CB2">
        <w:rPr>
          <w:rFonts w:ascii="Arial" w:hAnsi="Arial" w:cs="Arial"/>
          <w:sz w:val="22"/>
          <w:szCs w:val="22"/>
        </w:rPr>
        <w:t>Ziffer</w:t>
      </w:r>
      <w:r w:rsidR="00521C04">
        <w:rPr>
          <w:rFonts w:ascii="Arial" w:hAnsi="Arial" w:cs="Arial"/>
          <w:sz w:val="22"/>
          <w:szCs w:val="22"/>
        </w:rPr>
        <w:t> </w:t>
      </w:r>
      <w:r w:rsidRPr="00605CB2">
        <w:rPr>
          <w:rFonts w:ascii="Arial" w:hAnsi="Arial" w:cs="Arial"/>
          <w:sz w:val="22"/>
          <w:szCs w:val="22"/>
        </w:rPr>
        <w:t>6 der ANBest-P (</w:t>
      </w:r>
      <w:r w:rsidRPr="00605CB2">
        <w:rPr>
          <w:rFonts w:ascii="Arial" w:hAnsi="Arial" w:cs="Arial"/>
          <w:b/>
          <w:sz w:val="22"/>
          <w:szCs w:val="22"/>
        </w:rPr>
        <w:t>Anlage</w:t>
      </w:r>
      <w:r w:rsidR="00521C04">
        <w:rPr>
          <w:rFonts w:ascii="Arial" w:hAnsi="Arial" w:cs="Arial"/>
          <w:b/>
          <w:sz w:val="22"/>
          <w:szCs w:val="22"/>
        </w:rPr>
        <w:t> </w:t>
      </w:r>
      <w:r w:rsidRPr="00605CB2">
        <w:rPr>
          <w:rFonts w:ascii="Arial" w:hAnsi="Arial" w:cs="Arial"/>
          <w:b/>
          <w:sz w:val="22"/>
          <w:szCs w:val="22"/>
        </w:rPr>
        <w:t>2</w:t>
      </w:r>
      <w:r w:rsidRPr="00605CB2">
        <w:rPr>
          <w:rFonts w:ascii="Arial" w:hAnsi="Arial" w:cs="Arial"/>
          <w:sz w:val="22"/>
          <w:szCs w:val="22"/>
        </w:rPr>
        <w:t>) zu erstellen und ergänzend eine Aufstel</w:t>
      </w:r>
      <w:r w:rsidR="00435F69">
        <w:rPr>
          <w:rFonts w:ascii="Arial" w:hAnsi="Arial" w:cs="Arial"/>
          <w:sz w:val="22"/>
          <w:szCs w:val="22"/>
        </w:rPr>
        <w:softHyphen/>
      </w:r>
      <w:r w:rsidRPr="00605CB2">
        <w:rPr>
          <w:rFonts w:ascii="Arial" w:hAnsi="Arial" w:cs="Arial"/>
          <w:sz w:val="22"/>
          <w:szCs w:val="22"/>
        </w:rPr>
        <w:t xml:space="preserve">lung über die von ihm nicht verbrauchten und zurückgezahlten Beträge unter Angabe des Tages der Wertstellung beizufügen; etwa ebenfalls verwendete </w:t>
      </w:r>
      <w:r w:rsidR="00D878CA" w:rsidRPr="00605CB2">
        <w:rPr>
          <w:rFonts w:ascii="Arial" w:hAnsi="Arial" w:cs="Arial"/>
          <w:sz w:val="22"/>
          <w:szCs w:val="22"/>
        </w:rPr>
        <w:t>Bundes</w:t>
      </w:r>
      <w:r w:rsidRPr="00605CB2">
        <w:rPr>
          <w:rFonts w:ascii="Arial" w:hAnsi="Arial" w:cs="Arial"/>
          <w:sz w:val="22"/>
          <w:szCs w:val="22"/>
        </w:rPr>
        <w:t>mittel sind gesondert auszuweisen. Der Mittelempf</w:t>
      </w:r>
      <w:r w:rsidR="00EA0C62" w:rsidRPr="00605CB2">
        <w:rPr>
          <w:rFonts w:ascii="Arial" w:hAnsi="Arial" w:cs="Arial"/>
          <w:sz w:val="22"/>
          <w:szCs w:val="22"/>
        </w:rPr>
        <w:t>angende</w:t>
      </w:r>
      <w:r w:rsidRPr="00605CB2">
        <w:rPr>
          <w:rFonts w:ascii="Arial" w:hAnsi="Arial" w:cs="Arial"/>
          <w:sz w:val="22"/>
          <w:szCs w:val="22"/>
        </w:rPr>
        <w:t xml:space="preserve"> hat für die Nachweise auf Wunsch de</w:t>
      </w:r>
      <w:r w:rsidR="00EA0C62" w:rsidRPr="00605CB2">
        <w:rPr>
          <w:rFonts w:ascii="Arial" w:hAnsi="Arial" w:cs="Arial"/>
          <w:sz w:val="22"/>
          <w:szCs w:val="22"/>
        </w:rPr>
        <w:t xml:space="preserve">r </w:t>
      </w:r>
      <w:r w:rsidR="00EA0C62" w:rsidRPr="00605CB2">
        <w:rPr>
          <w:rFonts w:ascii="Arial" w:hAnsi="Arial" w:cs="Arial"/>
          <w:sz w:val="22"/>
          <w:szCs w:val="22"/>
        </w:rPr>
        <w:lastRenderedPageBreak/>
        <w:t>Handwerkskammer</w:t>
      </w:r>
      <w:r w:rsidRPr="00605CB2">
        <w:rPr>
          <w:rFonts w:ascii="Arial" w:hAnsi="Arial" w:cs="Arial"/>
          <w:sz w:val="22"/>
          <w:szCs w:val="22"/>
        </w:rPr>
        <w:t xml:space="preserve"> ein vorgegebenes Format zu verwenden </w:t>
      </w:r>
      <w:r w:rsidR="00377B3E" w:rsidRPr="00605CB2">
        <w:rPr>
          <w:rFonts w:ascii="Arial" w:hAnsi="Arial" w:cs="Arial"/>
          <w:sz w:val="22"/>
          <w:szCs w:val="22"/>
        </w:rPr>
        <w:t>und diese Zusammen</w:t>
      </w:r>
      <w:r w:rsidR="00435F69">
        <w:rPr>
          <w:rFonts w:ascii="Arial" w:hAnsi="Arial" w:cs="Arial"/>
          <w:sz w:val="22"/>
          <w:szCs w:val="22"/>
        </w:rPr>
        <w:softHyphen/>
      </w:r>
      <w:r w:rsidR="00377B3E" w:rsidRPr="00605CB2">
        <w:rPr>
          <w:rFonts w:ascii="Arial" w:hAnsi="Arial" w:cs="Arial"/>
          <w:sz w:val="22"/>
          <w:szCs w:val="22"/>
        </w:rPr>
        <w:t>stellung de</w:t>
      </w:r>
      <w:r w:rsidR="00EA0C62" w:rsidRPr="00605CB2">
        <w:rPr>
          <w:rFonts w:ascii="Arial" w:hAnsi="Arial" w:cs="Arial"/>
          <w:sz w:val="22"/>
          <w:szCs w:val="22"/>
        </w:rPr>
        <w:t>r Handwerkskammer</w:t>
      </w:r>
      <w:r w:rsidR="00377B3E" w:rsidRPr="00605CB2">
        <w:rPr>
          <w:rFonts w:ascii="Arial" w:hAnsi="Arial" w:cs="Arial"/>
          <w:sz w:val="22"/>
          <w:szCs w:val="22"/>
        </w:rPr>
        <w:t xml:space="preserve"> </w:t>
      </w:r>
      <w:r w:rsidRPr="00605CB2">
        <w:rPr>
          <w:rFonts w:ascii="Arial" w:hAnsi="Arial" w:cs="Arial"/>
          <w:sz w:val="22"/>
          <w:szCs w:val="22"/>
        </w:rPr>
        <w:t>zu übersenden.</w:t>
      </w:r>
    </w:p>
    <w:p w14:paraId="28042CCB" w14:textId="77980BF2" w:rsidR="004668EA" w:rsidRPr="00646ABF" w:rsidRDefault="00C37BAE" w:rsidP="00A80083">
      <w:pPr>
        <w:numPr>
          <w:ilvl w:val="0"/>
          <w:numId w:val="25"/>
        </w:numPr>
        <w:spacing w:before="120" w:after="120"/>
        <w:ind w:left="567"/>
        <w:jc w:val="both"/>
        <w:rPr>
          <w:rFonts w:ascii="Arial" w:hAnsi="Arial" w:cs="Arial"/>
          <w:sz w:val="22"/>
          <w:szCs w:val="22"/>
        </w:rPr>
      </w:pPr>
      <w:r w:rsidRPr="00605CB2">
        <w:rPr>
          <w:rFonts w:ascii="Arial" w:hAnsi="Arial" w:cs="Arial"/>
          <w:sz w:val="22"/>
          <w:szCs w:val="22"/>
        </w:rPr>
        <w:t>Der Mittelempf</w:t>
      </w:r>
      <w:r w:rsidR="00402BD1" w:rsidRPr="00605CB2">
        <w:rPr>
          <w:rFonts w:ascii="Arial" w:hAnsi="Arial" w:cs="Arial"/>
          <w:sz w:val="22"/>
          <w:szCs w:val="22"/>
        </w:rPr>
        <w:t>angende</w:t>
      </w:r>
      <w:r w:rsidR="001270AE" w:rsidRPr="00605CB2">
        <w:rPr>
          <w:rFonts w:ascii="Arial" w:hAnsi="Arial" w:cs="Arial"/>
          <w:sz w:val="22"/>
          <w:szCs w:val="22"/>
        </w:rPr>
        <w:t xml:space="preserve"> </w:t>
      </w:r>
      <w:r w:rsidRPr="00605CB2">
        <w:rPr>
          <w:rFonts w:ascii="Arial" w:hAnsi="Arial" w:cs="Arial"/>
          <w:sz w:val="22"/>
          <w:szCs w:val="22"/>
        </w:rPr>
        <w:t>hat hinsichtlich der Verwendung der Zuwendungsmittel sämt</w:t>
      </w:r>
      <w:r w:rsidR="00435F69">
        <w:rPr>
          <w:rFonts w:ascii="Arial" w:hAnsi="Arial" w:cs="Arial"/>
          <w:sz w:val="22"/>
          <w:szCs w:val="22"/>
        </w:rPr>
        <w:softHyphen/>
      </w:r>
      <w:r w:rsidRPr="00605CB2">
        <w:rPr>
          <w:rFonts w:ascii="Arial" w:hAnsi="Arial" w:cs="Arial"/>
          <w:sz w:val="22"/>
          <w:szCs w:val="22"/>
        </w:rPr>
        <w:t>liche Belege bis zum Ablauf von mindestens fünf Jahren nach Vorlage des Verwen</w:t>
      </w:r>
      <w:r w:rsidR="00435F69">
        <w:rPr>
          <w:rFonts w:ascii="Arial" w:hAnsi="Arial" w:cs="Arial"/>
          <w:sz w:val="22"/>
          <w:szCs w:val="22"/>
        </w:rPr>
        <w:softHyphen/>
      </w:r>
      <w:r w:rsidRPr="00605CB2">
        <w:rPr>
          <w:rFonts w:ascii="Arial" w:hAnsi="Arial" w:cs="Arial"/>
          <w:sz w:val="22"/>
          <w:szCs w:val="22"/>
        </w:rPr>
        <w:t>dungsnachweises aufzubewahren</w:t>
      </w:r>
      <w:r w:rsidR="004217C7" w:rsidRPr="00605CB2">
        <w:rPr>
          <w:rFonts w:ascii="Arial" w:hAnsi="Arial" w:cs="Arial"/>
          <w:sz w:val="22"/>
          <w:szCs w:val="22"/>
        </w:rPr>
        <w:t>, sofern nicht nach steuerrechtlichen oder anderen Vorschriften eine längere Aufbewahrungsfrist bestimmt ist.</w:t>
      </w:r>
    </w:p>
    <w:p w14:paraId="43371ED2" w14:textId="3CDCAB8A" w:rsidR="00C37BAE" w:rsidRPr="00605CB2" w:rsidRDefault="00C37BAE" w:rsidP="0053332C">
      <w:pPr>
        <w:spacing w:before="240" w:after="0"/>
        <w:jc w:val="both"/>
        <w:rPr>
          <w:rFonts w:ascii="Arial" w:hAnsi="Arial" w:cs="Arial"/>
          <w:b/>
          <w:sz w:val="22"/>
          <w:szCs w:val="22"/>
          <w:u w:val="single"/>
        </w:rPr>
      </w:pPr>
      <w:r w:rsidRPr="00605CB2">
        <w:rPr>
          <w:rFonts w:ascii="Arial" w:hAnsi="Arial" w:cs="Arial"/>
          <w:b/>
          <w:sz w:val="22"/>
          <w:szCs w:val="22"/>
        </w:rPr>
        <w:t>§</w:t>
      </w:r>
      <w:r w:rsidR="00521C04">
        <w:rPr>
          <w:rFonts w:ascii="Arial" w:hAnsi="Arial" w:cs="Arial"/>
          <w:b/>
          <w:sz w:val="22"/>
          <w:szCs w:val="22"/>
        </w:rPr>
        <w:t> </w:t>
      </w:r>
      <w:r w:rsidRPr="00605CB2">
        <w:rPr>
          <w:rFonts w:ascii="Arial" w:hAnsi="Arial" w:cs="Arial"/>
          <w:b/>
          <w:sz w:val="22"/>
          <w:szCs w:val="22"/>
        </w:rPr>
        <w:t>5</w:t>
      </w:r>
      <w:r w:rsidRPr="00605CB2">
        <w:rPr>
          <w:rFonts w:ascii="Arial" w:hAnsi="Arial" w:cs="Arial"/>
          <w:b/>
          <w:sz w:val="22"/>
          <w:szCs w:val="22"/>
        </w:rPr>
        <w:tab/>
      </w:r>
      <w:r w:rsidR="001005FF">
        <w:rPr>
          <w:rFonts w:ascii="Arial" w:hAnsi="Arial" w:cs="Arial"/>
          <w:b/>
          <w:sz w:val="22"/>
          <w:szCs w:val="22"/>
          <w:u w:val="single"/>
        </w:rPr>
        <w:t>Veröffentlichungs</w:t>
      </w:r>
      <w:r w:rsidRPr="00605CB2">
        <w:rPr>
          <w:rFonts w:ascii="Arial" w:hAnsi="Arial" w:cs="Arial"/>
          <w:b/>
          <w:sz w:val="22"/>
          <w:szCs w:val="22"/>
          <w:u w:val="single"/>
        </w:rPr>
        <w:t>pflicht auf die Förderung</w:t>
      </w:r>
    </w:p>
    <w:p w14:paraId="34A6252C" w14:textId="483A852E" w:rsidR="00776D37" w:rsidRPr="00605CB2" w:rsidRDefault="00C37BAE" w:rsidP="004668EA">
      <w:pPr>
        <w:spacing w:before="120" w:after="120"/>
        <w:ind w:left="567"/>
        <w:jc w:val="both"/>
        <w:rPr>
          <w:rFonts w:ascii="Arial" w:hAnsi="Arial" w:cs="Arial"/>
          <w:sz w:val="22"/>
          <w:szCs w:val="22"/>
        </w:rPr>
      </w:pPr>
      <w:r w:rsidRPr="00605CB2">
        <w:rPr>
          <w:rFonts w:ascii="Arial" w:hAnsi="Arial" w:cs="Arial"/>
          <w:sz w:val="22"/>
          <w:szCs w:val="22"/>
        </w:rPr>
        <w:t>Der Mittelempf</w:t>
      </w:r>
      <w:r w:rsidR="00402BD1" w:rsidRPr="00605CB2">
        <w:rPr>
          <w:rFonts w:ascii="Arial" w:hAnsi="Arial" w:cs="Arial"/>
          <w:sz w:val="22"/>
          <w:szCs w:val="22"/>
        </w:rPr>
        <w:t>angende</w:t>
      </w:r>
      <w:r w:rsidRPr="00605CB2">
        <w:rPr>
          <w:rFonts w:ascii="Arial" w:hAnsi="Arial" w:cs="Arial"/>
          <w:sz w:val="22"/>
          <w:szCs w:val="22"/>
        </w:rPr>
        <w:t xml:space="preserve"> hat</w:t>
      </w:r>
      <w:r w:rsidR="008D0F85" w:rsidRPr="00605CB2">
        <w:rPr>
          <w:rFonts w:ascii="Arial" w:hAnsi="Arial" w:cs="Arial"/>
          <w:sz w:val="22"/>
          <w:szCs w:val="22"/>
        </w:rPr>
        <w:t xml:space="preserve"> als</w:t>
      </w:r>
      <w:r w:rsidRPr="00605CB2">
        <w:rPr>
          <w:rFonts w:ascii="Arial" w:hAnsi="Arial" w:cs="Arial"/>
          <w:sz w:val="22"/>
          <w:szCs w:val="22"/>
        </w:rPr>
        <w:t xml:space="preserve"> Veranstalte</w:t>
      </w:r>
      <w:r w:rsidR="00402BD1" w:rsidRPr="00605CB2">
        <w:rPr>
          <w:rFonts w:ascii="Arial" w:hAnsi="Arial" w:cs="Arial"/>
          <w:sz w:val="22"/>
          <w:szCs w:val="22"/>
        </w:rPr>
        <w:t>nde</w:t>
      </w:r>
      <w:r w:rsidRPr="00605CB2">
        <w:rPr>
          <w:rFonts w:ascii="Arial" w:hAnsi="Arial" w:cs="Arial"/>
          <w:sz w:val="22"/>
          <w:szCs w:val="22"/>
        </w:rPr>
        <w:t>r der geförderten Lehrgänge in</w:t>
      </w:r>
      <w:r w:rsidR="00C05A38">
        <w:rPr>
          <w:rFonts w:ascii="Arial" w:hAnsi="Arial" w:cs="Arial"/>
          <w:sz w:val="22"/>
          <w:szCs w:val="22"/>
        </w:rPr>
        <w:t xml:space="preserve"> </w:t>
      </w:r>
      <w:r w:rsidRPr="00605CB2">
        <w:rPr>
          <w:rFonts w:ascii="Arial" w:hAnsi="Arial" w:cs="Arial"/>
          <w:sz w:val="22"/>
          <w:szCs w:val="22"/>
        </w:rPr>
        <w:t>Publi</w:t>
      </w:r>
      <w:r w:rsidR="008D0F85" w:rsidRPr="00605CB2">
        <w:rPr>
          <w:rFonts w:ascii="Arial" w:hAnsi="Arial" w:cs="Arial"/>
          <w:sz w:val="22"/>
          <w:szCs w:val="22"/>
        </w:rPr>
        <w:t>ka</w:t>
      </w:r>
      <w:r w:rsidR="00435F69">
        <w:rPr>
          <w:rFonts w:ascii="Arial" w:hAnsi="Arial" w:cs="Arial"/>
          <w:sz w:val="22"/>
          <w:szCs w:val="22"/>
        </w:rPr>
        <w:softHyphen/>
      </w:r>
      <w:r w:rsidR="008D0F85" w:rsidRPr="00605CB2">
        <w:rPr>
          <w:rFonts w:ascii="Arial" w:hAnsi="Arial" w:cs="Arial"/>
          <w:sz w:val="22"/>
          <w:szCs w:val="22"/>
        </w:rPr>
        <w:t xml:space="preserve">tionen, Broschüren, </w:t>
      </w:r>
      <w:r w:rsidR="008F0378" w:rsidRPr="00605CB2">
        <w:rPr>
          <w:rFonts w:ascii="Arial" w:hAnsi="Arial" w:cs="Arial"/>
          <w:sz w:val="22"/>
          <w:szCs w:val="22"/>
        </w:rPr>
        <w:t>Websites, Messeständen</w:t>
      </w:r>
      <w:r w:rsidRPr="00605CB2">
        <w:rPr>
          <w:rFonts w:ascii="Arial" w:hAnsi="Arial" w:cs="Arial"/>
          <w:sz w:val="22"/>
          <w:szCs w:val="22"/>
        </w:rPr>
        <w:t xml:space="preserve"> </w:t>
      </w:r>
      <w:r w:rsidR="00D878CA" w:rsidRPr="00605CB2">
        <w:rPr>
          <w:rFonts w:ascii="Arial" w:hAnsi="Arial" w:cs="Arial"/>
          <w:sz w:val="22"/>
          <w:szCs w:val="22"/>
        </w:rPr>
        <w:t>das SKB</w:t>
      </w:r>
      <w:r w:rsidR="00521C04">
        <w:rPr>
          <w:rFonts w:ascii="Arial" w:hAnsi="Arial" w:cs="Arial"/>
          <w:sz w:val="22"/>
          <w:szCs w:val="22"/>
        </w:rPr>
        <w:noBreakHyphen/>
      </w:r>
      <w:r w:rsidR="008F0378" w:rsidRPr="00605CB2">
        <w:rPr>
          <w:rFonts w:ascii="Arial" w:hAnsi="Arial" w:cs="Arial"/>
          <w:sz w:val="22"/>
          <w:szCs w:val="22"/>
        </w:rPr>
        <w:t>Logo mit Förderzusatz aufzu</w:t>
      </w:r>
      <w:r w:rsidR="00435F69">
        <w:rPr>
          <w:rFonts w:ascii="Arial" w:hAnsi="Arial" w:cs="Arial"/>
          <w:sz w:val="22"/>
          <w:szCs w:val="22"/>
        </w:rPr>
        <w:softHyphen/>
      </w:r>
      <w:r w:rsidR="008F0378" w:rsidRPr="00605CB2">
        <w:rPr>
          <w:rFonts w:ascii="Arial" w:hAnsi="Arial" w:cs="Arial"/>
          <w:sz w:val="22"/>
          <w:szCs w:val="22"/>
        </w:rPr>
        <w:t>nehmen</w:t>
      </w:r>
      <w:r w:rsidR="00D878CA" w:rsidRPr="00605CB2">
        <w:rPr>
          <w:rFonts w:ascii="Arial" w:hAnsi="Arial" w:cs="Arial"/>
          <w:sz w:val="22"/>
          <w:szCs w:val="22"/>
        </w:rPr>
        <w:t xml:space="preserve"> und </w:t>
      </w:r>
      <w:r w:rsidRPr="00605CB2">
        <w:rPr>
          <w:rFonts w:ascii="Arial" w:hAnsi="Arial" w:cs="Arial"/>
          <w:sz w:val="22"/>
          <w:szCs w:val="22"/>
        </w:rPr>
        <w:t>an gut wahrnehmbarer Stelle</w:t>
      </w:r>
      <w:r w:rsidR="00D878CA" w:rsidRPr="00605CB2">
        <w:rPr>
          <w:rFonts w:ascii="Arial" w:hAnsi="Arial" w:cs="Arial"/>
          <w:sz w:val="22"/>
          <w:szCs w:val="22"/>
        </w:rPr>
        <w:t xml:space="preserve"> zu platzieren. </w:t>
      </w:r>
      <w:r w:rsidR="008F0378" w:rsidRPr="00605CB2">
        <w:rPr>
          <w:rFonts w:ascii="Arial" w:hAnsi="Arial" w:cs="Arial"/>
          <w:sz w:val="22"/>
          <w:szCs w:val="22"/>
        </w:rPr>
        <w:t>D</w:t>
      </w:r>
      <w:r w:rsidR="007E230B" w:rsidRPr="00605CB2">
        <w:rPr>
          <w:rFonts w:ascii="Arial" w:hAnsi="Arial" w:cs="Arial"/>
          <w:sz w:val="22"/>
          <w:szCs w:val="22"/>
        </w:rPr>
        <w:t>as Logo wird von der H</w:t>
      </w:r>
      <w:r w:rsidR="008F0378" w:rsidRPr="00605CB2">
        <w:rPr>
          <w:rFonts w:ascii="Arial" w:hAnsi="Arial" w:cs="Arial"/>
          <w:sz w:val="22"/>
          <w:szCs w:val="22"/>
        </w:rPr>
        <w:t>andwerkskammer</w:t>
      </w:r>
      <w:r w:rsidR="007E230B" w:rsidRPr="00605CB2">
        <w:rPr>
          <w:rFonts w:ascii="Arial" w:hAnsi="Arial" w:cs="Arial"/>
          <w:sz w:val="22"/>
          <w:szCs w:val="22"/>
        </w:rPr>
        <w:t xml:space="preserve"> bereitgestellt</w:t>
      </w:r>
      <w:r w:rsidR="006A29DC" w:rsidRPr="00605CB2">
        <w:rPr>
          <w:rFonts w:ascii="Arial" w:hAnsi="Arial" w:cs="Arial"/>
          <w:sz w:val="22"/>
          <w:szCs w:val="22"/>
        </w:rPr>
        <w:t>.</w:t>
      </w:r>
      <w:r w:rsidRPr="00605CB2">
        <w:rPr>
          <w:rFonts w:ascii="Arial" w:hAnsi="Arial" w:cs="Arial"/>
          <w:sz w:val="22"/>
          <w:szCs w:val="22"/>
        </w:rPr>
        <w:t xml:space="preserve"> </w:t>
      </w:r>
      <w:r w:rsidR="006A29DC" w:rsidRPr="00605CB2">
        <w:rPr>
          <w:rFonts w:ascii="Arial" w:hAnsi="Arial" w:cs="Arial"/>
          <w:sz w:val="22"/>
          <w:szCs w:val="22"/>
        </w:rPr>
        <w:t>D</w:t>
      </w:r>
      <w:r w:rsidRPr="00605CB2">
        <w:rPr>
          <w:rFonts w:ascii="Arial" w:hAnsi="Arial" w:cs="Arial"/>
          <w:sz w:val="22"/>
          <w:szCs w:val="22"/>
        </w:rPr>
        <w:t xml:space="preserve">ie weiteren Einzelheiten sind der </w:t>
      </w:r>
      <w:r w:rsidRPr="00605CB2">
        <w:rPr>
          <w:rFonts w:ascii="Arial" w:hAnsi="Arial" w:cs="Arial"/>
          <w:b/>
          <w:sz w:val="22"/>
          <w:szCs w:val="22"/>
        </w:rPr>
        <w:t>Anlage</w:t>
      </w:r>
      <w:r w:rsidR="00521C04">
        <w:rPr>
          <w:rFonts w:ascii="Arial" w:hAnsi="Arial" w:cs="Arial"/>
          <w:b/>
          <w:sz w:val="22"/>
          <w:szCs w:val="22"/>
        </w:rPr>
        <w:t> </w:t>
      </w:r>
      <w:r w:rsidR="00655DA5" w:rsidRPr="00605CB2">
        <w:rPr>
          <w:rFonts w:ascii="Arial" w:hAnsi="Arial" w:cs="Arial"/>
          <w:b/>
          <w:sz w:val="22"/>
          <w:szCs w:val="22"/>
        </w:rPr>
        <w:t>5</w:t>
      </w:r>
      <w:r w:rsidR="00377B3E" w:rsidRPr="00605CB2">
        <w:rPr>
          <w:rFonts w:ascii="Arial" w:hAnsi="Arial" w:cs="Arial"/>
          <w:sz w:val="22"/>
          <w:szCs w:val="22"/>
        </w:rPr>
        <w:t xml:space="preserve"> </w:t>
      </w:r>
      <w:r w:rsidRPr="00605CB2">
        <w:rPr>
          <w:rFonts w:ascii="Arial" w:hAnsi="Arial" w:cs="Arial"/>
          <w:sz w:val="22"/>
          <w:szCs w:val="22"/>
        </w:rPr>
        <w:t>zu ent</w:t>
      </w:r>
      <w:r w:rsidR="00435F69">
        <w:rPr>
          <w:rFonts w:ascii="Arial" w:hAnsi="Arial" w:cs="Arial"/>
          <w:sz w:val="22"/>
          <w:szCs w:val="22"/>
        </w:rPr>
        <w:softHyphen/>
      </w:r>
      <w:r w:rsidRPr="00605CB2">
        <w:rPr>
          <w:rFonts w:ascii="Arial" w:hAnsi="Arial" w:cs="Arial"/>
          <w:sz w:val="22"/>
          <w:szCs w:val="22"/>
        </w:rPr>
        <w:t>nehmen.</w:t>
      </w:r>
    </w:p>
    <w:p w14:paraId="6DCF5572" w14:textId="36EBC726" w:rsidR="00C37BAE" w:rsidRPr="00605CB2" w:rsidRDefault="00C37BAE" w:rsidP="0053332C">
      <w:pPr>
        <w:spacing w:before="240" w:after="0"/>
        <w:jc w:val="both"/>
        <w:rPr>
          <w:rFonts w:ascii="Arial" w:hAnsi="Arial" w:cs="Arial"/>
          <w:b/>
          <w:sz w:val="22"/>
          <w:szCs w:val="22"/>
          <w:u w:val="single"/>
        </w:rPr>
      </w:pPr>
      <w:r w:rsidRPr="00605CB2">
        <w:rPr>
          <w:rFonts w:ascii="Arial" w:hAnsi="Arial" w:cs="Arial"/>
          <w:b/>
          <w:sz w:val="22"/>
          <w:szCs w:val="22"/>
        </w:rPr>
        <w:t>§</w:t>
      </w:r>
      <w:r w:rsidR="00521C04">
        <w:rPr>
          <w:rFonts w:ascii="Arial" w:hAnsi="Arial" w:cs="Arial"/>
          <w:b/>
          <w:sz w:val="22"/>
          <w:szCs w:val="22"/>
        </w:rPr>
        <w:t> </w:t>
      </w:r>
      <w:r w:rsidRPr="00605CB2">
        <w:rPr>
          <w:rFonts w:ascii="Arial" w:hAnsi="Arial" w:cs="Arial"/>
          <w:b/>
          <w:sz w:val="22"/>
          <w:szCs w:val="22"/>
        </w:rPr>
        <w:t>6</w:t>
      </w:r>
      <w:r w:rsidRPr="00605CB2">
        <w:rPr>
          <w:rFonts w:ascii="Arial" w:hAnsi="Arial" w:cs="Arial"/>
          <w:b/>
          <w:sz w:val="22"/>
          <w:szCs w:val="22"/>
        </w:rPr>
        <w:tab/>
      </w:r>
      <w:r w:rsidRPr="00605CB2">
        <w:rPr>
          <w:rFonts w:ascii="Arial" w:hAnsi="Arial" w:cs="Arial"/>
          <w:b/>
          <w:sz w:val="22"/>
          <w:szCs w:val="22"/>
          <w:u w:val="single"/>
        </w:rPr>
        <w:t>Abtretung und Ausübung von Rechten</w:t>
      </w:r>
    </w:p>
    <w:p w14:paraId="460DD8F2" w14:textId="3B594B47" w:rsidR="00C37BAE" w:rsidRPr="00605CB2" w:rsidRDefault="00C37BAE" w:rsidP="0053332C">
      <w:pPr>
        <w:numPr>
          <w:ilvl w:val="0"/>
          <w:numId w:val="26"/>
        </w:numPr>
        <w:spacing w:before="120" w:after="120"/>
        <w:ind w:left="567"/>
        <w:jc w:val="both"/>
        <w:rPr>
          <w:rFonts w:ascii="Arial" w:hAnsi="Arial" w:cs="Arial"/>
          <w:sz w:val="22"/>
          <w:szCs w:val="22"/>
        </w:rPr>
      </w:pPr>
      <w:r w:rsidRPr="00605CB2">
        <w:rPr>
          <w:rFonts w:ascii="Arial" w:hAnsi="Arial" w:cs="Arial"/>
          <w:sz w:val="22"/>
          <w:szCs w:val="22"/>
        </w:rPr>
        <w:t>D</w:t>
      </w:r>
      <w:r w:rsidR="006C47EE" w:rsidRPr="00605CB2">
        <w:rPr>
          <w:rFonts w:ascii="Arial" w:hAnsi="Arial" w:cs="Arial"/>
          <w:sz w:val="22"/>
          <w:szCs w:val="22"/>
        </w:rPr>
        <w:t>ie Handwerkskammer</w:t>
      </w:r>
      <w:r w:rsidR="001270AE" w:rsidRPr="00605CB2">
        <w:rPr>
          <w:rFonts w:ascii="Arial" w:hAnsi="Arial" w:cs="Arial"/>
          <w:sz w:val="22"/>
          <w:szCs w:val="22"/>
        </w:rPr>
        <w:t xml:space="preserve"> </w:t>
      </w:r>
      <w:r w:rsidRPr="00605CB2">
        <w:rPr>
          <w:rFonts w:ascii="Arial" w:hAnsi="Arial" w:cs="Arial"/>
          <w:sz w:val="22"/>
          <w:szCs w:val="22"/>
        </w:rPr>
        <w:t>ist gegenüber dem Mittelempf</w:t>
      </w:r>
      <w:r w:rsidR="006C47EE" w:rsidRPr="00605CB2">
        <w:rPr>
          <w:rFonts w:ascii="Arial" w:hAnsi="Arial" w:cs="Arial"/>
          <w:sz w:val="22"/>
          <w:szCs w:val="22"/>
        </w:rPr>
        <w:t>angenden</w:t>
      </w:r>
      <w:r w:rsidRPr="00605CB2">
        <w:rPr>
          <w:rFonts w:ascii="Arial" w:hAnsi="Arial" w:cs="Arial"/>
          <w:sz w:val="22"/>
          <w:szCs w:val="22"/>
        </w:rPr>
        <w:t xml:space="preserve"> berechtigt und </w:t>
      </w:r>
      <w:r w:rsidR="007C7C98" w:rsidRPr="00605CB2">
        <w:rPr>
          <w:rFonts w:ascii="Arial" w:hAnsi="Arial" w:cs="Arial"/>
          <w:sz w:val="22"/>
          <w:szCs w:val="22"/>
        </w:rPr>
        <w:t xml:space="preserve">auf Wunsch </w:t>
      </w:r>
      <w:r w:rsidR="00631C6B">
        <w:rPr>
          <w:rFonts w:ascii="Arial" w:hAnsi="Arial" w:cs="Arial"/>
          <w:sz w:val="22"/>
          <w:szCs w:val="22"/>
        </w:rPr>
        <w:t>von</w:t>
      </w:r>
      <w:r w:rsidR="00631C6B" w:rsidRPr="00605CB2">
        <w:rPr>
          <w:rFonts w:ascii="Arial" w:hAnsi="Arial" w:cs="Arial"/>
          <w:sz w:val="22"/>
          <w:szCs w:val="22"/>
        </w:rPr>
        <w:t xml:space="preserve"> </w:t>
      </w:r>
      <w:r w:rsidR="007C7C98" w:rsidRPr="00605CB2">
        <w:rPr>
          <w:rFonts w:ascii="Arial" w:hAnsi="Arial" w:cs="Arial"/>
          <w:sz w:val="22"/>
          <w:szCs w:val="22"/>
        </w:rPr>
        <w:t xml:space="preserve">SKB </w:t>
      </w:r>
      <w:r w:rsidRPr="00605CB2">
        <w:rPr>
          <w:rFonts w:ascii="Arial" w:hAnsi="Arial" w:cs="Arial"/>
          <w:sz w:val="22"/>
          <w:szCs w:val="22"/>
        </w:rPr>
        <w:t>verpflichtet, etwaige Rechte aus diesem Vertragsverhältnis, insbeson</w:t>
      </w:r>
      <w:r w:rsidR="00435F69">
        <w:rPr>
          <w:rFonts w:ascii="Arial" w:hAnsi="Arial" w:cs="Arial"/>
          <w:sz w:val="22"/>
          <w:szCs w:val="22"/>
        </w:rPr>
        <w:softHyphen/>
      </w:r>
      <w:r w:rsidRPr="00605CB2">
        <w:rPr>
          <w:rFonts w:ascii="Arial" w:hAnsi="Arial" w:cs="Arial"/>
          <w:sz w:val="22"/>
          <w:szCs w:val="22"/>
        </w:rPr>
        <w:t>dere etwaige Rückzahlungsansprüche gegenüber dem Mittelempf</w:t>
      </w:r>
      <w:r w:rsidR="006C47EE" w:rsidRPr="00605CB2">
        <w:rPr>
          <w:rFonts w:ascii="Arial" w:hAnsi="Arial" w:cs="Arial"/>
          <w:sz w:val="22"/>
          <w:szCs w:val="22"/>
        </w:rPr>
        <w:t>angenden</w:t>
      </w:r>
      <w:r w:rsidR="007C7C98" w:rsidRPr="00605CB2">
        <w:rPr>
          <w:rFonts w:ascii="Arial" w:hAnsi="Arial" w:cs="Arial"/>
          <w:sz w:val="22"/>
          <w:szCs w:val="22"/>
        </w:rPr>
        <w:t xml:space="preserve"> an das Land Bremen, vertreten durch SKB</w:t>
      </w:r>
      <w:r w:rsidRPr="00605CB2">
        <w:rPr>
          <w:rFonts w:ascii="Arial" w:hAnsi="Arial" w:cs="Arial"/>
          <w:sz w:val="22"/>
          <w:szCs w:val="22"/>
        </w:rPr>
        <w:t>, abzutreten.</w:t>
      </w:r>
    </w:p>
    <w:p w14:paraId="1C48905C" w14:textId="6BA9ABD9" w:rsidR="00C37BAE" w:rsidRPr="00605CB2" w:rsidRDefault="00C37BAE" w:rsidP="0053332C">
      <w:pPr>
        <w:numPr>
          <w:ilvl w:val="0"/>
          <w:numId w:val="26"/>
        </w:numPr>
        <w:spacing w:before="120" w:after="120"/>
        <w:ind w:left="567"/>
        <w:jc w:val="both"/>
        <w:rPr>
          <w:rFonts w:ascii="Arial" w:hAnsi="Arial" w:cs="Arial"/>
          <w:sz w:val="22"/>
          <w:szCs w:val="22"/>
        </w:rPr>
      </w:pPr>
      <w:r w:rsidRPr="00605CB2">
        <w:rPr>
          <w:rFonts w:ascii="Arial" w:hAnsi="Arial" w:cs="Arial"/>
          <w:sz w:val="22"/>
          <w:szCs w:val="22"/>
        </w:rPr>
        <w:t>D</w:t>
      </w:r>
      <w:r w:rsidR="006C47EE" w:rsidRPr="00605CB2">
        <w:rPr>
          <w:rFonts w:ascii="Arial" w:hAnsi="Arial" w:cs="Arial"/>
          <w:sz w:val="22"/>
          <w:szCs w:val="22"/>
        </w:rPr>
        <w:t>ie Handwerkskammer</w:t>
      </w:r>
      <w:r w:rsidR="001270AE" w:rsidRPr="00605CB2">
        <w:rPr>
          <w:rFonts w:ascii="Arial" w:hAnsi="Arial" w:cs="Arial"/>
          <w:sz w:val="22"/>
          <w:szCs w:val="22"/>
        </w:rPr>
        <w:t xml:space="preserve"> </w:t>
      </w:r>
      <w:r w:rsidRPr="00605CB2">
        <w:rPr>
          <w:rFonts w:ascii="Arial" w:hAnsi="Arial" w:cs="Arial"/>
          <w:sz w:val="22"/>
          <w:szCs w:val="22"/>
        </w:rPr>
        <w:t>ist im Rahmen dieses Vertragsverhältnisses zur Wahrung der finanziellen Interesse</w:t>
      </w:r>
      <w:r w:rsidR="007C7C98" w:rsidRPr="00605CB2">
        <w:rPr>
          <w:rFonts w:ascii="Arial" w:hAnsi="Arial" w:cs="Arial"/>
          <w:sz w:val="22"/>
          <w:szCs w:val="22"/>
        </w:rPr>
        <w:t>n des Landes Bremen</w:t>
      </w:r>
      <w:r w:rsidRPr="00605CB2">
        <w:rPr>
          <w:rFonts w:ascii="Arial" w:hAnsi="Arial" w:cs="Arial"/>
          <w:sz w:val="22"/>
          <w:szCs w:val="22"/>
        </w:rPr>
        <w:t xml:space="preserve"> verpflichtet und hat entsprechende Rechte aus diesem Vertrag daher eigenständig gegenüber dem Mittelempf</w:t>
      </w:r>
      <w:r w:rsidR="006C47EE" w:rsidRPr="00605CB2">
        <w:rPr>
          <w:rFonts w:ascii="Arial" w:hAnsi="Arial" w:cs="Arial"/>
          <w:sz w:val="22"/>
          <w:szCs w:val="22"/>
        </w:rPr>
        <w:t>angenden</w:t>
      </w:r>
      <w:r w:rsidRPr="00605CB2">
        <w:rPr>
          <w:rFonts w:ascii="Arial" w:hAnsi="Arial" w:cs="Arial"/>
          <w:sz w:val="22"/>
          <w:szCs w:val="22"/>
        </w:rPr>
        <w:t xml:space="preserve"> geltend zu machen. Ein Verzicht de</w:t>
      </w:r>
      <w:r w:rsidR="006C47EE" w:rsidRPr="00605CB2">
        <w:rPr>
          <w:rFonts w:ascii="Arial" w:hAnsi="Arial" w:cs="Arial"/>
          <w:sz w:val="22"/>
          <w:szCs w:val="22"/>
        </w:rPr>
        <w:t>r Handwerkskammer</w:t>
      </w:r>
      <w:r w:rsidRPr="00605CB2">
        <w:rPr>
          <w:rFonts w:ascii="Arial" w:hAnsi="Arial" w:cs="Arial"/>
          <w:sz w:val="22"/>
          <w:szCs w:val="22"/>
        </w:rPr>
        <w:t xml:space="preserve"> auf die Geltendmachung von Rechten, auch soweit nur die Ausübung der Rechte vom Verzicht betroffen ist, bedarf der vor</w:t>
      </w:r>
      <w:r w:rsidR="00435F69">
        <w:rPr>
          <w:rFonts w:ascii="Arial" w:hAnsi="Arial" w:cs="Arial"/>
          <w:sz w:val="22"/>
          <w:szCs w:val="22"/>
        </w:rPr>
        <w:softHyphen/>
      </w:r>
      <w:r w:rsidRPr="00605CB2">
        <w:rPr>
          <w:rFonts w:ascii="Arial" w:hAnsi="Arial" w:cs="Arial"/>
          <w:sz w:val="22"/>
          <w:szCs w:val="22"/>
        </w:rPr>
        <w:t>herigen schriftl</w:t>
      </w:r>
      <w:r w:rsidR="007C7C98" w:rsidRPr="00605CB2">
        <w:rPr>
          <w:rFonts w:ascii="Arial" w:hAnsi="Arial" w:cs="Arial"/>
          <w:sz w:val="22"/>
          <w:szCs w:val="22"/>
        </w:rPr>
        <w:t xml:space="preserve">ichen Zustimmung </w:t>
      </w:r>
      <w:r w:rsidR="00631C6B">
        <w:rPr>
          <w:rFonts w:ascii="Arial" w:hAnsi="Arial" w:cs="Arial"/>
          <w:sz w:val="22"/>
          <w:szCs w:val="22"/>
        </w:rPr>
        <w:t>von</w:t>
      </w:r>
      <w:r w:rsidR="00631C6B" w:rsidRPr="00605CB2">
        <w:rPr>
          <w:rFonts w:ascii="Arial" w:hAnsi="Arial" w:cs="Arial"/>
          <w:sz w:val="22"/>
          <w:szCs w:val="22"/>
        </w:rPr>
        <w:t xml:space="preserve"> </w:t>
      </w:r>
      <w:r w:rsidR="007C7C98" w:rsidRPr="00605CB2">
        <w:rPr>
          <w:rFonts w:ascii="Arial" w:hAnsi="Arial" w:cs="Arial"/>
          <w:sz w:val="22"/>
          <w:szCs w:val="22"/>
        </w:rPr>
        <w:t>SKB</w:t>
      </w:r>
      <w:r w:rsidR="00776D37" w:rsidRPr="00605CB2">
        <w:rPr>
          <w:rFonts w:ascii="Arial" w:hAnsi="Arial" w:cs="Arial"/>
          <w:sz w:val="22"/>
          <w:szCs w:val="22"/>
        </w:rPr>
        <w:t>.</w:t>
      </w:r>
    </w:p>
    <w:p w14:paraId="1D92D649" w14:textId="40AF2588" w:rsidR="00C37BAE" w:rsidRPr="00605CB2" w:rsidRDefault="00C37BAE" w:rsidP="0053332C">
      <w:pPr>
        <w:spacing w:before="240" w:after="0"/>
        <w:jc w:val="both"/>
        <w:rPr>
          <w:rFonts w:ascii="Arial" w:hAnsi="Arial" w:cs="Arial"/>
          <w:b/>
          <w:sz w:val="22"/>
          <w:szCs w:val="22"/>
          <w:u w:val="single"/>
        </w:rPr>
      </w:pPr>
      <w:r w:rsidRPr="00605CB2">
        <w:rPr>
          <w:rFonts w:ascii="Arial" w:hAnsi="Arial" w:cs="Arial"/>
          <w:b/>
          <w:sz w:val="22"/>
          <w:szCs w:val="22"/>
        </w:rPr>
        <w:t>§</w:t>
      </w:r>
      <w:r w:rsidR="00521C04">
        <w:rPr>
          <w:rFonts w:ascii="Arial" w:hAnsi="Arial" w:cs="Arial"/>
          <w:b/>
          <w:sz w:val="22"/>
          <w:szCs w:val="22"/>
        </w:rPr>
        <w:t> </w:t>
      </w:r>
      <w:r w:rsidRPr="00605CB2">
        <w:rPr>
          <w:rFonts w:ascii="Arial" w:hAnsi="Arial" w:cs="Arial"/>
          <w:b/>
          <w:sz w:val="22"/>
          <w:szCs w:val="22"/>
        </w:rPr>
        <w:t>7</w:t>
      </w:r>
      <w:r w:rsidRPr="00605CB2">
        <w:rPr>
          <w:rFonts w:ascii="Arial" w:hAnsi="Arial" w:cs="Arial"/>
          <w:b/>
          <w:sz w:val="22"/>
          <w:szCs w:val="22"/>
        </w:rPr>
        <w:tab/>
      </w:r>
      <w:r w:rsidRPr="00605CB2">
        <w:rPr>
          <w:rFonts w:ascii="Arial" w:hAnsi="Arial" w:cs="Arial"/>
          <w:b/>
          <w:sz w:val="22"/>
          <w:szCs w:val="22"/>
          <w:u w:val="single"/>
        </w:rPr>
        <w:t>Auskunftspflichten des Mittelempf</w:t>
      </w:r>
      <w:r w:rsidR="006C47EE" w:rsidRPr="00605CB2">
        <w:rPr>
          <w:rFonts w:ascii="Arial" w:hAnsi="Arial" w:cs="Arial"/>
          <w:b/>
          <w:sz w:val="22"/>
          <w:szCs w:val="22"/>
          <w:u w:val="single"/>
        </w:rPr>
        <w:t>angenden</w:t>
      </w:r>
      <w:r w:rsidR="001270AE" w:rsidRPr="00605CB2">
        <w:rPr>
          <w:rFonts w:ascii="Arial" w:hAnsi="Arial" w:cs="Arial"/>
          <w:b/>
          <w:sz w:val="22"/>
          <w:szCs w:val="22"/>
          <w:u w:val="single"/>
        </w:rPr>
        <w:t xml:space="preserve"> </w:t>
      </w:r>
    </w:p>
    <w:p w14:paraId="253361C6" w14:textId="179E9AB7" w:rsidR="00C37BAE" w:rsidRPr="00605CB2" w:rsidRDefault="00C37BAE" w:rsidP="0053332C">
      <w:pPr>
        <w:numPr>
          <w:ilvl w:val="0"/>
          <w:numId w:val="27"/>
        </w:numPr>
        <w:spacing w:before="120" w:after="120"/>
        <w:ind w:left="567"/>
        <w:jc w:val="both"/>
        <w:rPr>
          <w:rFonts w:ascii="Arial" w:hAnsi="Arial" w:cs="Arial"/>
          <w:sz w:val="22"/>
          <w:szCs w:val="22"/>
        </w:rPr>
      </w:pPr>
      <w:r w:rsidRPr="00605CB2">
        <w:rPr>
          <w:rFonts w:ascii="Arial" w:hAnsi="Arial" w:cs="Arial"/>
          <w:sz w:val="22"/>
          <w:szCs w:val="22"/>
        </w:rPr>
        <w:t>Der Mittelempf</w:t>
      </w:r>
      <w:r w:rsidR="006C47EE" w:rsidRPr="00605CB2">
        <w:rPr>
          <w:rFonts w:ascii="Arial" w:hAnsi="Arial" w:cs="Arial"/>
          <w:sz w:val="22"/>
          <w:szCs w:val="22"/>
        </w:rPr>
        <w:t>angende</w:t>
      </w:r>
      <w:r w:rsidRPr="00605CB2">
        <w:rPr>
          <w:rFonts w:ascii="Arial" w:hAnsi="Arial" w:cs="Arial"/>
          <w:sz w:val="22"/>
          <w:szCs w:val="22"/>
        </w:rPr>
        <w:t>r ist gegenüber de</w:t>
      </w:r>
      <w:r w:rsidR="006C47EE" w:rsidRPr="00605CB2">
        <w:rPr>
          <w:rFonts w:ascii="Arial" w:hAnsi="Arial" w:cs="Arial"/>
          <w:sz w:val="22"/>
          <w:szCs w:val="22"/>
        </w:rPr>
        <w:t>r Handwerkskammer</w:t>
      </w:r>
      <w:r w:rsidR="007C7C98" w:rsidRPr="00605CB2">
        <w:rPr>
          <w:rFonts w:ascii="Arial" w:hAnsi="Arial" w:cs="Arial"/>
          <w:sz w:val="22"/>
          <w:szCs w:val="22"/>
        </w:rPr>
        <w:t xml:space="preserve"> und auch direkt gegen</w:t>
      </w:r>
      <w:r w:rsidR="00435F69">
        <w:rPr>
          <w:rFonts w:ascii="Arial" w:hAnsi="Arial" w:cs="Arial"/>
          <w:sz w:val="22"/>
          <w:szCs w:val="22"/>
        </w:rPr>
        <w:softHyphen/>
      </w:r>
      <w:r w:rsidR="007C7C98" w:rsidRPr="00605CB2">
        <w:rPr>
          <w:rFonts w:ascii="Arial" w:hAnsi="Arial" w:cs="Arial"/>
          <w:sz w:val="22"/>
          <w:szCs w:val="22"/>
        </w:rPr>
        <w:t>über dem</w:t>
      </w:r>
      <w:r w:rsidRPr="00605CB2">
        <w:rPr>
          <w:rFonts w:ascii="Arial" w:hAnsi="Arial" w:cs="Arial"/>
          <w:sz w:val="22"/>
          <w:szCs w:val="22"/>
        </w:rPr>
        <w:t xml:space="preserve"> </w:t>
      </w:r>
      <w:r w:rsidR="007C7C98" w:rsidRPr="00605CB2">
        <w:rPr>
          <w:rFonts w:ascii="Arial" w:hAnsi="Arial" w:cs="Arial"/>
          <w:sz w:val="22"/>
          <w:szCs w:val="22"/>
        </w:rPr>
        <w:t>Land Bremen</w:t>
      </w:r>
      <w:r w:rsidR="00EC00DE" w:rsidRPr="00605CB2">
        <w:rPr>
          <w:rFonts w:ascii="Arial" w:hAnsi="Arial" w:cs="Arial"/>
          <w:sz w:val="22"/>
          <w:szCs w:val="22"/>
        </w:rPr>
        <w:t>,</w:t>
      </w:r>
      <w:r w:rsidR="007C7C98" w:rsidRPr="00605CB2">
        <w:rPr>
          <w:rFonts w:ascii="Arial" w:hAnsi="Arial" w:cs="Arial"/>
          <w:sz w:val="22"/>
          <w:szCs w:val="22"/>
        </w:rPr>
        <w:t xml:space="preserve"> vertreten durch SKB</w:t>
      </w:r>
      <w:r w:rsidRPr="00605CB2">
        <w:rPr>
          <w:rFonts w:ascii="Arial" w:hAnsi="Arial" w:cs="Arial"/>
          <w:sz w:val="22"/>
          <w:szCs w:val="22"/>
        </w:rPr>
        <w:t xml:space="preserve">, verpflichtet, jederzeit der im Einzelfall detailliert </w:t>
      </w:r>
      <w:r w:rsidR="000D1346" w:rsidRPr="00605CB2">
        <w:rPr>
          <w:rFonts w:ascii="Arial" w:hAnsi="Arial" w:cs="Arial"/>
          <w:sz w:val="22"/>
          <w:szCs w:val="22"/>
        </w:rPr>
        <w:t>zu formulierende Bitte</w:t>
      </w:r>
      <w:r w:rsidRPr="00605CB2">
        <w:rPr>
          <w:rFonts w:ascii="Arial" w:hAnsi="Arial" w:cs="Arial"/>
          <w:sz w:val="22"/>
          <w:szCs w:val="22"/>
        </w:rPr>
        <w:t xml:space="preserve"> um Auskunft im Zusammenhang mit der Verwendung der Zuwendungsmittel nachzukommen. D</w:t>
      </w:r>
      <w:r w:rsidR="006C47EE" w:rsidRPr="00605CB2">
        <w:rPr>
          <w:rFonts w:ascii="Arial" w:hAnsi="Arial" w:cs="Arial"/>
          <w:sz w:val="22"/>
          <w:szCs w:val="22"/>
        </w:rPr>
        <w:t>ie Handwerkskammer</w:t>
      </w:r>
      <w:r w:rsidRPr="00605CB2">
        <w:rPr>
          <w:rFonts w:ascii="Arial" w:hAnsi="Arial" w:cs="Arial"/>
          <w:sz w:val="22"/>
          <w:szCs w:val="22"/>
        </w:rPr>
        <w:t xml:space="preserve"> und </w:t>
      </w:r>
      <w:r w:rsidR="007C7C98" w:rsidRPr="00605CB2">
        <w:rPr>
          <w:rFonts w:ascii="Arial" w:hAnsi="Arial" w:cs="Arial"/>
          <w:sz w:val="22"/>
          <w:szCs w:val="22"/>
        </w:rPr>
        <w:t>SKB</w:t>
      </w:r>
      <w:r w:rsidRPr="00605CB2">
        <w:rPr>
          <w:rFonts w:ascii="Arial" w:hAnsi="Arial" w:cs="Arial"/>
          <w:sz w:val="22"/>
          <w:szCs w:val="22"/>
        </w:rPr>
        <w:t xml:space="preserve"> sind be</w:t>
      </w:r>
      <w:r w:rsidR="00435F69">
        <w:rPr>
          <w:rFonts w:ascii="Arial" w:hAnsi="Arial" w:cs="Arial"/>
          <w:sz w:val="22"/>
          <w:szCs w:val="22"/>
        </w:rPr>
        <w:softHyphen/>
      </w:r>
      <w:r w:rsidRPr="00605CB2">
        <w:rPr>
          <w:rFonts w:ascii="Arial" w:hAnsi="Arial" w:cs="Arial"/>
          <w:sz w:val="22"/>
          <w:szCs w:val="22"/>
        </w:rPr>
        <w:t>rechtigt, Bücher, Belege und sonstige Geschäftsunterlagen anzufordern sowie die Ver</w:t>
      </w:r>
      <w:r w:rsidR="00435F69">
        <w:rPr>
          <w:rFonts w:ascii="Arial" w:hAnsi="Arial" w:cs="Arial"/>
          <w:sz w:val="22"/>
          <w:szCs w:val="22"/>
        </w:rPr>
        <w:softHyphen/>
      </w:r>
      <w:r w:rsidRPr="00605CB2">
        <w:rPr>
          <w:rFonts w:ascii="Arial" w:hAnsi="Arial" w:cs="Arial"/>
          <w:sz w:val="22"/>
          <w:szCs w:val="22"/>
        </w:rPr>
        <w:t>wendung der Zuwendung durch örtliche Erhebungen zu prüfen oder durch Beauf</w:t>
      </w:r>
      <w:r w:rsidR="00435F69">
        <w:rPr>
          <w:rFonts w:ascii="Arial" w:hAnsi="Arial" w:cs="Arial"/>
          <w:sz w:val="22"/>
          <w:szCs w:val="22"/>
        </w:rPr>
        <w:softHyphen/>
      </w:r>
      <w:r w:rsidRPr="00605CB2">
        <w:rPr>
          <w:rFonts w:ascii="Arial" w:hAnsi="Arial" w:cs="Arial"/>
          <w:sz w:val="22"/>
          <w:szCs w:val="22"/>
        </w:rPr>
        <w:t>tragte prüfen zu lassen. Der Mittelempf</w:t>
      </w:r>
      <w:r w:rsidR="006C47EE" w:rsidRPr="00605CB2">
        <w:rPr>
          <w:rFonts w:ascii="Arial" w:hAnsi="Arial" w:cs="Arial"/>
          <w:sz w:val="22"/>
          <w:szCs w:val="22"/>
        </w:rPr>
        <w:t>angende</w:t>
      </w:r>
      <w:r w:rsidRPr="00605CB2">
        <w:rPr>
          <w:rFonts w:ascii="Arial" w:hAnsi="Arial" w:cs="Arial"/>
          <w:sz w:val="22"/>
          <w:szCs w:val="22"/>
        </w:rPr>
        <w:t xml:space="preserve"> hat die erforderlichen Unterlagen bereit</w:t>
      </w:r>
      <w:r w:rsidR="00435F69">
        <w:rPr>
          <w:rFonts w:ascii="Arial" w:hAnsi="Arial" w:cs="Arial"/>
          <w:sz w:val="22"/>
          <w:szCs w:val="22"/>
        </w:rPr>
        <w:softHyphen/>
      </w:r>
      <w:r w:rsidRPr="00605CB2">
        <w:rPr>
          <w:rFonts w:ascii="Arial" w:hAnsi="Arial" w:cs="Arial"/>
          <w:sz w:val="22"/>
          <w:szCs w:val="22"/>
        </w:rPr>
        <w:t>zuhal</w:t>
      </w:r>
      <w:r w:rsidR="00435F69">
        <w:rPr>
          <w:rFonts w:ascii="Arial" w:hAnsi="Arial" w:cs="Arial"/>
          <w:sz w:val="22"/>
          <w:szCs w:val="22"/>
        </w:rPr>
        <w:softHyphen/>
      </w:r>
      <w:r w:rsidRPr="00605CB2">
        <w:rPr>
          <w:rFonts w:ascii="Arial" w:hAnsi="Arial" w:cs="Arial"/>
          <w:sz w:val="22"/>
          <w:szCs w:val="22"/>
        </w:rPr>
        <w:t>ten und die notwendigen Auskünfte zu erteilen.</w:t>
      </w:r>
    </w:p>
    <w:p w14:paraId="3F3AA5B2" w14:textId="3AA20D16" w:rsidR="00CA47EF" w:rsidRPr="00605CB2" w:rsidRDefault="007C7C98" w:rsidP="00CA47EF">
      <w:pPr>
        <w:numPr>
          <w:ilvl w:val="0"/>
          <w:numId w:val="27"/>
        </w:numPr>
        <w:spacing w:before="120" w:after="120"/>
        <w:ind w:left="567" w:hanging="573"/>
        <w:jc w:val="both"/>
        <w:rPr>
          <w:rFonts w:ascii="Arial" w:hAnsi="Arial" w:cs="Arial"/>
          <w:sz w:val="22"/>
          <w:szCs w:val="22"/>
        </w:rPr>
      </w:pPr>
      <w:r w:rsidRPr="00605CB2">
        <w:rPr>
          <w:rFonts w:ascii="Arial" w:hAnsi="Arial" w:cs="Arial"/>
          <w:sz w:val="22"/>
          <w:szCs w:val="22"/>
        </w:rPr>
        <w:lastRenderedPageBreak/>
        <w:t>SKB</w:t>
      </w:r>
      <w:r w:rsidR="00CA47EF" w:rsidRPr="00605CB2">
        <w:rPr>
          <w:rFonts w:ascii="Arial" w:hAnsi="Arial" w:cs="Arial"/>
          <w:sz w:val="22"/>
          <w:szCs w:val="22"/>
        </w:rPr>
        <w:t xml:space="preserve"> kann dem Haushaltsausschuss</w:t>
      </w:r>
      <w:r w:rsidRPr="00605CB2">
        <w:rPr>
          <w:rFonts w:ascii="Arial" w:hAnsi="Arial" w:cs="Arial"/>
          <w:sz w:val="22"/>
          <w:szCs w:val="22"/>
        </w:rPr>
        <w:t xml:space="preserve"> der </w:t>
      </w:r>
      <w:r w:rsidR="006C47EE" w:rsidRPr="00605CB2">
        <w:rPr>
          <w:rFonts w:ascii="Arial" w:hAnsi="Arial" w:cs="Arial"/>
          <w:sz w:val="22"/>
          <w:szCs w:val="22"/>
        </w:rPr>
        <w:t>Bremischen Bürgerschaft</w:t>
      </w:r>
      <w:r w:rsidR="00CA47EF" w:rsidRPr="00605CB2">
        <w:rPr>
          <w:rFonts w:ascii="Arial" w:hAnsi="Arial" w:cs="Arial"/>
          <w:sz w:val="22"/>
          <w:szCs w:val="22"/>
        </w:rPr>
        <w:t xml:space="preserve"> </w:t>
      </w:r>
      <w:r w:rsidR="006C47EE" w:rsidRPr="00605CB2">
        <w:rPr>
          <w:rFonts w:ascii="Arial" w:hAnsi="Arial" w:cs="Arial"/>
          <w:sz w:val="22"/>
          <w:szCs w:val="22"/>
        </w:rPr>
        <w:t xml:space="preserve">(Landtag) </w:t>
      </w:r>
      <w:r w:rsidR="00CA47EF" w:rsidRPr="00605CB2">
        <w:rPr>
          <w:rFonts w:ascii="Arial" w:hAnsi="Arial" w:cs="Arial"/>
          <w:sz w:val="22"/>
          <w:szCs w:val="22"/>
        </w:rPr>
        <w:t>im Ein</w:t>
      </w:r>
      <w:r w:rsidR="00435F69">
        <w:rPr>
          <w:rFonts w:ascii="Arial" w:hAnsi="Arial" w:cs="Arial"/>
          <w:sz w:val="22"/>
          <w:szCs w:val="22"/>
        </w:rPr>
        <w:softHyphen/>
      </w:r>
      <w:r w:rsidR="00CA47EF" w:rsidRPr="00605CB2">
        <w:rPr>
          <w:rFonts w:ascii="Arial" w:hAnsi="Arial" w:cs="Arial"/>
          <w:sz w:val="22"/>
          <w:szCs w:val="22"/>
        </w:rPr>
        <w:t xml:space="preserve">zelfall den Namen der </w:t>
      </w:r>
      <w:r w:rsidR="006C47EE" w:rsidRPr="00605CB2">
        <w:rPr>
          <w:rFonts w:ascii="Arial" w:hAnsi="Arial" w:cs="Arial"/>
          <w:sz w:val="22"/>
          <w:szCs w:val="22"/>
        </w:rPr>
        <w:t>Erst</w:t>
      </w:r>
      <w:r w:rsidR="00CA47EF" w:rsidRPr="00605CB2">
        <w:rPr>
          <w:rFonts w:ascii="Arial" w:hAnsi="Arial" w:cs="Arial"/>
          <w:sz w:val="22"/>
          <w:szCs w:val="22"/>
        </w:rPr>
        <w:t xml:space="preserve">- und </w:t>
      </w:r>
      <w:r w:rsidR="006C47EE" w:rsidRPr="00605CB2">
        <w:rPr>
          <w:rFonts w:ascii="Arial" w:hAnsi="Arial" w:cs="Arial"/>
          <w:sz w:val="22"/>
          <w:szCs w:val="22"/>
        </w:rPr>
        <w:t>Letzt</w:t>
      </w:r>
      <w:r w:rsidR="00CA47EF" w:rsidRPr="00605CB2">
        <w:rPr>
          <w:rFonts w:ascii="Arial" w:hAnsi="Arial" w:cs="Arial"/>
          <w:sz w:val="22"/>
          <w:szCs w:val="22"/>
        </w:rPr>
        <w:t>zuwendungsempf</w:t>
      </w:r>
      <w:r w:rsidR="006C47EE" w:rsidRPr="00605CB2">
        <w:rPr>
          <w:rFonts w:ascii="Arial" w:hAnsi="Arial" w:cs="Arial"/>
          <w:sz w:val="22"/>
          <w:szCs w:val="22"/>
        </w:rPr>
        <w:t>angenden</w:t>
      </w:r>
      <w:r w:rsidR="00C05A38">
        <w:rPr>
          <w:rFonts w:ascii="Arial" w:hAnsi="Arial" w:cs="Arial"/>
          <w:sz w:val="22"/>
          <w:szCs w:val="22"/>
        </w:rPr>
        <w:t xml:space="preserve"> sowie</w:t>
      </w:r>
      <w:r w:rsidR="00CA47EF" w:rsidRPr="00605CB2">
        <w:rPr>
          <w:rFonts w:ascii="Arial" w:hAnsi="Arial" w:cs="Arial"/>
          <w:sz w:val="22"/>
          <w:szCs w:val="22"/>
        </w:rPr>
        <w:t xml:space="preserve"> Höhe und Zweck der Zuwendung bekannt geben, sofern der Haushaltsausschuss dies beantragt. Der Vorbehalt gilt auch für die Weitergabe von Informationen, die </w:t>
      </w:r>
      <w:r w:rsidRPr="00605CB2">
        <w:rPr>
          <w:rFonts w:ascii="Arial" w:hAnsi="Arial" w:cs="Arial"/>
          <w:sz w:val="22"/>
          <w:szCs w:val="22"/>
        </w:rPr>
        <w:t>SKB</w:t>
      </w:r>
      <w:r w:rsidR="00CA47EF" w:rsidRPr="00605CB2">
        <w:rPr>
          <w:rFonts w:ascii="Arial" w:hAnsi="Arial" w:cs="Arial"/>
          <w:sz w:val="22"/>
          <w:szCs w:val="22"/>
        </w:rPr>
        <w:t xml:space="preserve"> anderen </w:t>
      </w:r>
      <w:r w:rsidRPr="00605CB2">
        <w:rPr>
          <w:rFonts w:ascii="Arial" w:hAnsi="Arial" w:cs="Arial"/>
          <w:sz w:val="22"/>
          <w:szCs w:val="22"/>
        </w:rPr>
        <w:t>parla</w:t>
      </w:r>
      <w:r w:rsidR="00435F69">
        <w:rPr>
          <w:rFonts w:ascii="Arial" w:hAnsi="Arial" w:cs="Arial"/>
          <w:sz w:val="22"/>
          <w:szCs w:val="22"/>
        </w:rPr>
        <w:softHyphen/>
      </w:r>
      <w:r w:rsidRPr="00605CB2">
        <w:rPr>
          <w:rFonts w:ascii="Arial" w:hAnsi="Arial" w:cs="Arial"/>
          <w:sz w:val="22"/>
          <w:szCs w:val="22"/>
        </w:rPr>
        <w:t xml:space="preserve">mentarischen </w:t>
      </w:r>
      <w:r w:rsidR="00CA47EF" w:rsidRPr="00605CB2">
        <w:rPr>
          <w:rFonts w:ascii="Arial" w:hAnsi="Arial" w:cs="Arial"/>
          <w:sz w:val="22"/>
          <w:szCs w:val="22"/>
        </w:rPr>
        <w:t>Ausschüssen oder Mitgliedern de</w:t>
      </w:r>
      <w:r w:rsidR="00646ABF">
        <w:rPr>
          <w:rFonts w:ascii="Arial" w:hAnsi="Arial" w:cs="Arial"/>
          <w:sz w:val="22"/>
          <w:szCs w:val="22"/>
        </w:rPr>
        <w:t>r</w:t>
      </w:r>
      <w:r w:rsidR="00CA47EF" w:rsidRPr="00605CB2">
        <w:rPr>
          <w:rFonts w:ascii="Arial" w:hAnsi="Arial" w:cs="Arial"/>
          <w:sz w:val="22"/>
          <w:szCs w:val="22"/>
        </w:rPr>
        <w:t xml:space="preserve"> </w:t>
      </w:r>
      <w:r w:rsidRPr="00605CB2">
        <w:rPr>
          <w:rFonts w:ascii="Arial" w:hAnsi="Arial" w:cs="Arial"/>
          <w:sz w:val="22"/>
          <w:szCs w:val="22"/>
        </w:rPr>
        <w:t>Brem</w:t>
      </w:r>
      <w:r w:rsidR="006C47EE" w:rsidRPr="00605CB2">
        <w:rPr>
          <w:rFonts w:ascii="Arial" w:hAnsi="Arial" w:cs="Arial"/>
          <w:sz w:val="22"/>
          <w:szCs w:val="22"/>
        </w:rPr>
        <w:t xml:space="preserve">ischen </w:t>
      </w:r>
      <w:r w:rsidRPr="00605CB2">
        <w:rPr>
          <w:rFonts w:ascii="Arial" w:hAnsi="Arial" w:cs="Arial"/>
          <w:sz w:val="22"/>
          <w:szCs w:val="22"/>
        </w:rPr>
        <w:t>Bürgerschaft</w:t>
      </w:r>
      <w:r w:rsidR="00CA47EF" w:rsidRPr="00605CB2">
        <w:rPr>
          <w:rFonts w:ascii="Arial" w:hAnsi="Arial" w:cs="Arial"/>
          <w:sz w:val="22"/>
          <w:szCs w:val="22"/>
        </w:rPr>
        <w:t xml:space="preserve"> </w:t>
      </w:r>
      <w:r w:rsidR="006C47EE" w:rsidRPr="00605CB2">
        <w:rPr>
          <w:rFonts w:ascii="Arial" w:hAnsi="Arial" w:cs="Arial"/>
          <w:sz w:val="22"/>
          <w:szCs w:val="22"/>
        </w:rPr>
        <w:t xml:space="preserve">(Landtag) </w:t>
      </w:r>
      <w:r w:rsidR="00CA47EF" w:rsidRPr="00605CB2">
        <w:rPr>
          <w:rFonts w:ascii="Arial" w:hAnsi="Arial" w:cs="Arial"/>
          <w:sz w:val="22"/>
          <w:szCs w:val="22"/>
        </w:rPr>
        <w:t>mitteilen darf.</w:t>
      </w:r>
    </w:p>
    <w:p w14:paraId="47F3836B" w14:textId="3A3A6E07" w:rsidR="00C37BAE" w:rsidRPr="00605CB2" w:rsidRDefault="00C37BAE" w:rsidP="0053332C">
      <w:pPr>
        <w:numPr>
          <w:ilvl w:val="0"/>
          <w:numId w:val="27"/>
        </w:numPr>
        <w:spacing w:before="120" w:after="120"/>
        <w:ind w:left="567"/>
        <w:jc w:val="both"/>
        <w:rPr>
          <w:rFonts w:ascii="Arial" w:hAnsi="Arial" w:cs="Arial"/>
          <w:sz w:val="22"/>
          <w:szCs w:val="22"/>
        </w:rPr>
      </w:pPr>
      <w:r w:rsidRPr="00605CB2">
        <w:rPr>
          <w:rFonts w:ascii="Arial" w:hAnsi="Arial" w:cs="Arial"/>
          <w:sz w:val="22"/>
          <w:szCs w:val="22"/>
        </w:rPr>
        <w:t>Der Mittelempf</w:t>
      </w:r>
      <w:r w:rsidR="006C47EE" w:rsidRPr="00605CB2">
        <w:rPr>
          <w:rFonts w:ascii="Arial" w:hAnsi="Arial" w:cs="Arial"/>
          <w:sz w:val="22"/>
          <w:szCs w:val="22"/>
        </w:rPr>
        <w:t>angende</w:t>
      </w:r>
      <w:r w:rsidRPr="00605CB2">
        <w:rPr>
          <w:rFonts w:ascii="Arial" w:hAnsi="Arial" w:cs="Arial"/>
          <w:sz w:val="22"/>
          <w:szCs w:val="22"/>
        </w:rPr>
        <w:t xml:space="preserve"> wird verpflichtet</w:t>
      </w:r>
      <w:r w:rsidR="007B0D65" w:rsidRPr="00605CB2">
        <w:rPr>
          <w:rFonts w:ascii="Arial" w:hAnsi="Arial" w:cs="Arial"/>
          <w:sz w:val="22"/>
          <w:szCs w:val="22"/>
        </w:rPr>
        <w:t>, der Handwerkskammer</w:t>
      </w:r>
      <w:r w:rsidRPr="00605CB2">
        <w:rPr>
          <w:rFonts w:ascii="Arial" w:hAnsi="Arial" w:cs="Arial"/>
          <w:sz w:val="22"/>
          <w:szCs w:val="22"/>
        </w:rPr>
        <w:t xml:space="preserve"> – unter Beachtung der datenschutzrechtlichen </w:t>
      </w:r>
      <w:r w:rsidR="007B0D65" w:rsidRPr="00605CB2">
        <w:rPr>
          <w:rFonts w:ascii="Arial" w:hAnsi="Arial" w:cs="Arial"/>
          <w:sz w:val="22"/>
          <w:szCs w:val="22"/>
        </w:rPr>
        <w:t>Bestimmungen</w:t>
      </w:r>
      <w:r w:rsidR="00521C04">
        <w:rPr>
          <w:rFonts w:ascii="Arial" w:hAnsi="Arial" w:cs="Arial"/>
          <w:sz w:val="22"/>
          <w:szCs w:val="22"/>
        </w:rPr>
        <w:t> </w:t>
      </w:r>
      <w:r w:rsidRPr="00605CB2">
        <w:rPr>
          <w:rFonts w:ascii="Arial" w:hAnsi="Arial" w:cs="Arial"/>
          <w:sz w:val="22"/>
          <w:szCs w:val="22"/>
        </w:rPr>
        <w:t>–</w:t>
      </w:r>
      <w:r w:rsidR="00521C04">
        <w:rPr>
          <w:rFonts w:ascii="Arial" w:hAnsi="Arial" w:cs="Arial"/>
          <w:sz w:val="22"/>
          <w:szCs w:val="22"/>
        </w:rPr>
        <w:t> </w:t>
      </w:r>
      <w:r w:rsidRPr="00605CB2">
        <w:rPr>
          <w:rFonts w:ascii="Arial" w:hAnsi="Arial" w:cs="Arial"/>
          <w:sz w:val="22"/>
          <w:szCs w:val="22"/>
        </w:rPr>
        <w:t xml:space="preserve">alle für die </w:t>
      </w:r>
      <w:r w:rsidR="007B0D65" w:rsidRPr="00605CB2">
        <w:rPr>
          <w:rFonts w:ascii="Arial" w:hAnsi="Arial" w:cs="Arial"/>
          <w:sz w:val="22"/>
          <w:szCs w:val="22"/>
        </w:rPr>
        <w:t xml:space="preserve">Erstellung des </w:t>
      </w:r>
      <w:r w:rsidR="00646ABF">
        <w:rPr>
          <w:rFonts w:ascii="Arial" w:hAnsi="Arial" w:cs="Arial"/>
          <w:sz w:val="22"/>
          <w:szCs w:val="22"/>
        </w:rPr>
        <w:t>Verwendungsnach</w:t>
      </w:r>
      <w:r w:rsidR="00435F69">
        <w:rPr>
          <w:rFonts w:ascii="Arial" w:hAnsi="Arial" w:cs="Arial"/>
          <w:sz w:val="22"/>
          <w:szCs w:val="22"/>
        </w:rPr>
        <w:softHyphen/>
      </w:r>
      <w:r w:rsidR="00646ABF">
        <w:rPr>
          <w:rFonts w:ascii="Arial" w:hAnsi="Arial" w:cs="Arial"/>
          <w:sz w:val="22"/>
          <w:szCs w:val="22"/>
        </w:rPr>
        <w:t>weises</w:t>
      </w:r>
      <w:r w:rsidR="007B0D65" w:rsidRPr="00605CB2">
        <w:rPr>
          <w:rFonts w:ascii="Arial" w:hAnsi="Arial" w:cs="Arial"/>
          <w:sz w:val="22"/>
          <w:szCs w:val="22"/>
        </w:rPr>
        <w:t xml:space="preserve"> </w:t>
      </w:r>
      <w:r w:rsidRPr="00605CB2">
        <w:rPr>
          <w:rFonts w:ascii="Arial" w:hAnsi="Arial" w:cs="Arial"/>
          <w:sz w:val="22"/>
          <w:szCs w:val="22"/>
        </w:rPr>
        <w:t>benötigten Daten bereitzustellen sowie an vo</w:t>
      </w:r>
      <w:r w:rsidR="007B0D65" w:rsidRPr="00605CB2">
        <w:rPr>
          <w:rFonts w:ascii="Arial" w:hAnsi="Arial" w:cs="Arial"/>
          <w:sz w:val="22"/>
          <w:szCs w:val="22"/>
        </w:rPr>
        <w:t>n der Handwerkskammer</w:t>
      </w:r>
      <w:r w:rsidRPr="00605CB2">
        <w:rPr>
          <w:rFonts w:ascii="Arial" w:hAnsi="Arial" w:cs="Arial"/>
          <w:sz w:val="22"/>
          <w:szCs w:val="22"/>
        </w:rPr>
        <w:t xml:space="preserve"> für die </w:t>
      </w:r>
      <w:r w:rsidR="007B0D65" w:rsidRPr="00605CB2">
        <w:rPr>
          <w:rFonts w:ascii="Arial" w:hAnsi="Arial" w:cs="Arial"/>
          <w:sz w:val="22"/>
          <w:szCs w:val="22"/>
        </w:rPr>
        <w:t xml:space="preserve">Erstellung des </w:t>
      </w:r>
      <w:r w:rsidR="00646ABF">
        <w:rPr>
          <w:rFonts w:ascii="Arial" w:hAnsi="Arial" w:cs="Arial"/>
          <w:sz w:val="22"/>
          <w:szCs w:val="22"/>
        </w:rPr>
        <w:t>Verwendungsnachweises</w:t>
      </w:r>
      <w:r w:rsidRPr="00605CB2">
        <w:rPr>
          <w:rFonts w:ascii="Arial" w:hAnsi="Arial" w:cs="Arial"/>
          <w:sz w:val="22"/>
          <w:szCs w:val="22"/>
        </w:rPr>
        <w:t xml:space="preserve"> vorgesehenen Befragungen, Interviews und sonstigen Datenerhebungen teilzunehmen. Bei der Auswah</w:t>
      </w:r>
      <w:r w:rsidR="00E4321D" w:rsidRPr="00605CB2">
        <w:rPr>
          <w:rFonts w:ascii="Arial" w:hAnsi="Arial" w:cs="Arial"/>
          <w:sz w:val="22"/>
          <w:szCs w:val="22"/>
        </w:rPr>
        <w:t>l der teilnehmen</w:t>
      </w:r>
      <w:r w:rsidRPr="00605CB2">
        <w:rPr>
          <w:rFonts w:ascii="Arial" w:hAnsi="Arial" w:cs="Arial"/>
          <w:sz w:val="22"/>
          <w:szCs w:val="22"/>
        </w:rPr>
        <w:t>den Mit</w:t>
      </w:r>
      <w:r w:rsidR="00435F69">
        <w:rPr>
          <w:rFonts w:ascii="Arial" w:hAnsi="Arial" w:cs="Arial"/>
          <w:sz w:val="22"/>
          <w:szCs w:val="22"/>
        </w:rPr>
        <w:softHyphen/>
      </w:r>
      <w:r w:rsidRPr="00605CB2">
        <w:rPr>
          <w:rFonts w:ascii="Arial" w:hAnsi="Arial" w:cs="Arial"/>
          <w:sz w:val="22"/>
          <w:szCs w:val="22"/>
        </w:rPr>
        <w:t>arbeite</w:t>
      </w:r>
      <w:r w:rsidR="007B0D65" w:rsidRPr="00605CB2">
        <w:rPr>
          <w:rFonts w:ascii="Arial" w:hAnsi="Arial" w:cs="Arial"/>
          <w:sz w:val="22"/>
          <w:szCs w:val="22"/>
        </w:rPr>
        <w:t>nden</w:t>
      </w:r>
      <w:r w:rsidRPr="00605CB2">
        <w:rPr>
          <w:rFonts w:ascii="Arial" w:hAnsi="Arial" w:cs="Arial"/>
          <w:sz w:val="22"/>
          <w:szCs w:val="22"/>
        </w:rPr>
        <w:t xml:space="preserve"> hat der Mittelempf</w:t>
      </w:r>
      <w:r w:rsidR="007B0D65" w:rsidRPr="00605CB2">
        <w:rPr>
          <w:rFonts w:ascii="Arial" w:hAnsi="Arial" w:cs="Arial"/>
          <w:sz w:val="22"/>
          <w:szCs w:val="22"/>
        </w:rPr>
        <w:t>angende</w:t>
      </w:r>
      <w:r w:rsidRPr="00605CB2">
        <w:rPr>
          <w:rFonts w:ascii="Arial" w:hAnsi="Arial" w:cs="Arial"/>
          <w:sz w:val="22"/>
          <w:szCs w:val="22"/>
        </w:rPr>
        <w:t xml:space="preserve"> darauf zu achten, dass diese zum relevanten Zuwendungsverfahren Auskunft geben können. </w:t>
      </w:r>
      <w:r w:rsidR="00281CBB" w:rsidRPr="00605CB2">
        <w:rPr>
          <w:rFonts w:ascii="Arial" w:hAnsi="Arial" w:cs="Arial"/>
          <w:sz w:val="22"/>
          <w:szCs w:val="22"/>
        </w:rPr>
        <w:t>Der Mittelempf</w:t>
      </w:r>
      <w:r w:rsidR="007B0D65" w:rsidRPr="00605CB2">
        <w:rPr>
          <w:rFonts w:ascii="Arial" w:hAnsi="Arial" w:cs="Arial"/>
          <w:sz w:val="22"/>
          <w:szCs w:val="22"/>
        </w:rPr>
        <w:t>angende</w:t>
      </w:r>
      <w:r w:rsidR="002709D6" w:rsidRPr="00605CB2">
        <w:rPr>
          <w:rFonts w:ascii="Arial" w:hAnsi="Arial" w:cs="Arial"/>
          <w:sz w:val="22"/>
          <w:szCs w:val="22"/>
        </w:rPr>
        <w:t xml:space="preserve"> </w:t>
      </w:r>
      <w:r w:rsidRPr="00605CB2">
        <w:rPr>
          <w:rFonts w:ascii="Arial" w:hAnsi="Arial" w:cs="Arial"/>
          <w:sz w:val="22"/>
          <w:szCs w:val="22"/>
        </w:rPr>
        <w:t>verpfl</w:t>
      </w:r>
      <w:r w:rsidR="00E4321D" w:rsidRPr="00605CB2">
        <w:rPr>
          <w:rFonts w:ascii="Arial" w:hAnsi="Arial" w:cs="Arial"/>
          <w:sz w:val="22"/>
          <w:szCs w:val="22"/>
        </w:rPr>
        <w:t>ichtet sich, die für die Bereit</w:t>
      </w:r>
      <w:r w:rsidRPr="00605CB2">
        <w:rPr>
          <w:rFonts w:ascii="Arial" w:hAnsi="Arial" w:cs="Arial"/>
          <w:sz w:val="22"/>
          <w:szCs w:val="22"/>
        </w:rPr>
        <w:t>stellung von Daten Dritter ggf. erforderliche</w:t>
      </w:r>
      <w:r w:rsidR="007B0D65" w:rsidRPr="00605CB2">
        <w:rPr>
          <w:rFonts w:ascii="Arial" w:hAnsi="Arial" w:cs="Arial"/>
          <w:sz w:val="22"/>
          <w:szCs w:val="22"/>
        </w:rPr>
        <w:t>n</w:t>
      </w:r>
      <w:r w:rsidRPr="00605CB2">
        <w:rPr>
          <w:rFonts w:ascii="Arial" w:hAnsi="Arial" w:cs="Arial"/>
          <w:sz w:val="22"/>
          <w:szCs w:val="22"/>
        </w:rPr>
        <w:t xml:space="preserve"> Einwilligungserklärung</w:t>
      </w:r>
      <w:r w:rsidR="007B0D65" w:rsidRPr="00605CB2">
        <w:rPr>
          <w:rFonts w:ascii="Arial" w:hAnsi="Arial" w:cs="Arial"/>
          <w:sz w:val="22"/>
          <w:szCs w:val="22"/>
        </w:rPr>
        <w:t>en</w:t>
      </w:r>
      <w:r w:rsidRPr="00605CB2">
        <w:rPr>
          <w:rFonts w:ascii="Arial" w:hAnsi="Arial" w:cs="Arial"/>
          <w:sz w:val="22"/>
          <w:szCs w:val="22"/>
        </w:rPr>
        <w:t xml:space="preserve"> einzuholen.</w:t>
      </w:r>
    </w:p>
    <w:p w14:paraId="64056CF8" w14:textId="719F2FBC" w:rsidR="00C37BAE" w:rsidRPr="00605CB2" w:rsidRDefault="00C37BAE" w:rsidP="00D06095">
      <w:pPr>
        <w:numPr>
          <w:ilvl w:val="0"/>
          <w:numId w:val="27"/>
        </w:numPr>
        <w:spacing w:before="120" w:after="120"/>
        <w:ind w:left="567"/>
        <w:jc w:val="both"/>
        <w:rPr>
          <w:rFonts w:ascii="Arial" w:hAnsi="Arial" w:cs="Arial"/>
          <w:sz w:val="22"/>
          <w:szCs w:val="22"/>
        </w:rPr>
      </w:pPr>
      <w:r w:rsidRPr="00605CB2">
        <w:rPr>
          <w:rFonts w:ascii="Arial" w:hAnsi="Arial" w:cs="Arial"/>
          <w:sz w:val="22"/>
          <w:szCs w:val="22"/>
        </w:rPr>
        <w:t>Dem Mittelempf</w:t>
      </w:r>
      <w:r w:rsidR="007B0D65" w:rsidRPr="00605CB2">
        <w:rPr>
          <w:rFonts w:ascii="Arial" w:hAnsi="Arial" w:cs="Arial"/>
          <w:sz w:val="22"/>
          <w:szCs w:val="22"/>
        </w:rPr>
        <w:t>angenden</w:t>
      </w:r>
      <w:r w:rsidRPr="00605CB2">
        <w:rPr>
          <w:rFonts w:ascii="Arial" w:hAnsi="Arial" w:cs="Arial"/>
          <w:sz w:val="22"/>
          <w:szCs w:val="22"/>
        </w:rPr>
        <w:t xml:space="preserve"> </w:t>
      </w:r>
      <w:r w:rsidR="009F7003" w:rsidRPr="00605CB2">
        <w:rPr>
          <w:rFonts w:ascii="Arial" w:hAnsi="Arial" w:cs="Arial"/>
          <w:sz w:val="22"/>
          <w:szCs w:val="22"/>
        </w:rPr>
        <w:t>ist das Prüfungsrecht des Landes</w:t>
      </w:r>
      <w:r w:rsidRPr="00605CB2">
        <w:rPr>
          <w:rFonts w:ascii="Arial" w:hAnsi="Arial" w:cs="Arial"/>
          <w:sz w:val="22"/>
          <w:szCs w:val="22"/>
        </w:rPr>
        <w:t>rechnungshofes nach §</w:t>
      </w:r>
      <w:r w:rsidR="00521C04">
        <w:rPr>
          <w:rFonts w:ascii="Arial" w:hAnsi="Arial" w:cs="Arial"/>
          <w:sz w:val="22"/>
          <w:szCs w:val="22"/>
        </w:rPr>
        <w:t> </w:t>
      </w:r>
      <w:r w:rsidRPr="00605CB2">
        <w:rPr>
          <w:rFonts w:ascii="Arial" w:hAnsi="Arial" w:cs="Arial"/>
          <w:sz w:val="22"/>
          <w:szCs w:val="22"/>
        </w:rPr>
        <w:t>91</w:t>
      </w:r>
      <w:r w:rsidR="00521C04">
        <w:rPr>
          <w:rFonts w:ascii="Arial" w:hAnsi="Arial" w:cs="Arial"/>
          <w:sz w:val="22"/>
          <w:szCs w:val="22"/>
        </w:rPr>
        <w:t> </w:t>
      </w:r>
      <w:r w:rsidR="009F7003" w:rsidRPr="00605CB2">
        <w:rPr>
          <w:rFonts w:ascii="Arial" w:hAnsi="Arial" w:cs="Arial"/>
          <w:sz w:val="22"/>
          <w:szCs w:val="22"/>
        </w:rPr>
        <w:t>L</w:t>
      </w:r>
      <w:r w:rsidRPr="00605CB2">
        <w:rPr>
          <w:rFonts w:ascii="Arial" w:hAnsi="Arial" w:cs="Arial"/>
          <w:sz w:val="22"/>
          <w:szCs w:val="22"/>
        </w:rPr>
        <w:t>HO bekannt. Er wi</w:t>
      </w:r>
      <w:r w:rsidR="009F7003" w:rsidRPr="00605CB2">
        <w:rPr>
          <w:rFonts w:ascii="Arial" w:hAnsi="Arial" w:cs="Arial"/>
          <w:sz w:val="22"/>
          <w:szCs w:val="22"/>
        </w:rPr>
        <w:t>rd dem Lan</w:t>
      </w:r>
      <w:r w:rsidRPr="00605CB2">
        <w:rPr>
          <w:rFonts w:ascii="Arial" w:hAnsi="Arial" w:cs="Arial"/>
          <w:sz w:val="22"/>
          <w:szCs w:val="22"/>
        </w:rPr>
        <w:t>desrechnungshof die Ausübung dieses Prüfungs</w:t>
      </w:r>
      <w:r w:rsidR="00435F69">
        <w:rPr>
          <w:rFonts w:ascii="Arial" w:hAnsi="Arial" w:cs="Arial"/>
          <w:sz w:val="22"/>
          <w:szCs w:val="22"/>
        </w:rPr>
        <w:softHyphen/>
      </w:r>
      <w:r w:rsidRPr="00605CB2">
        <w:rPr>
          <w:rFonts w:ascii="Arial" w:hAnsi="Arial" w:cs="Arial"/>
          <w:sz w:val="22"/>
          <w:szCs w:val="22"/>
        </w:rPr>
        <w:t xml:space="preserve">rechtes ermöglichen und diesen dabei unterstützen, insbesondere Auskünfte erteilen, Einblick in die Geschäftsunterlagen erlauben und </w:t>
      </w:r>
      <w:r w:rsidR="008F6B05" w:rsidRPr="00605CB2">
        <w:rPr>
          <w:rFonts w:ascii="Arial" w:hAnsi="Arial" w:cs="Arial"/>
          <w:sz w:val="22"/>
          <w:szCs w:val="22"/>
        </w:rPr>
        <w:t>ein</w:t>
      </w:r>
      <w:r w:rsidRPr="00605CB2">
        <w:rPr>
          <w:rFonts w:ascii="Arial" w:hAnsi="Arial" w:cs="Arial"/>
          <w:sz w:val="22"/>
          <w:szCs w:val="22"/>
        </w:rPr>
        <w:t xml:space="preserve"> Betreten der Geschäftsräume ermöglichen.</w:t>
      </w:r>
    </w:p>
    <w:p w14:paraId="39B389AF" w14:textId="74706885" w:rsidR="00C37BAE" w:rsidRPr="00605CB2" w:rsidRDefault="00C37BAE" w:rsidP="0053332C">
      <w:pPr>
        <w:spacing w:before="240" w:after="0"/>
        <w:jc w:val="both"/>
        <w:rPr>
          <w:rFonts w:ascii="Arial" w:hAnsi="Arial" w:cs="Arial"/>
          <w:b/>
          <w:sz w:val="22"/>
          <w:szCs w:val="22"/>
          <w:u w:val="single"/>
        </w:rPr>
      </w:pPr>
      <w:r w:rsidRPr="00605CB2">
        <w:rPr>
          <w:rFonts w:ascii="Arial" w:hAnsi="Arial" w:cs="Arial"/>
          <w:b/>
          <w:sz w:val="22"/>
          <w:szCs w:val="22"/>
        </w:rPr>
        <w:t>§</w:t>
      </w:r>
      <w:r w:rsidR="00521C04">
        <w:rPr>
          <w:rFonts w:ascii="Arial" w:hAnsi="Arial" w:cs="Arial"/>
          <w:b/>
          <w:sz w:val="22"/>
          <w:szCs w:val="22"/>
        </w:rPr>
        <w:t> </w:t>
      </w:r>
      <w:r w:rsidRPr="00605CB2">
        <w:rPr>
          <w:rFonts w:ascii="Arial" w:hAnsi="Arial" w:cs="Arial"/>
          <w:b/>
          <w:sz w:val="22"/>
          <w:szCs w:val="22"/>
        </w:rPr>
        <w:t>8</w:t>
      </w:r>
      <w:r w:rsidRPr="00605CB2">
        <w:rPr>
          <w:rFonts w:ascii="Arial" w:hAnsi="Arial" w:cs="Arial"/>
          <w:b/>
          <w:sz w:val="22"/>
          <w:szCs w:val="22"/>
        </w:rPr>
        <w:tab/>
      </w:r>
      <w:r w:rsidRPr="00605CB2">
        <w:rPr>
          <w:rFonts w:ascii="Arial" w:hAnsi="Arial" w:cs="Arial"/>
          <w:b/>
          <w:sz w:val="22"/>
          <w:szCs w:val="22"/>
          <w:u w:val="single"/>
        </w:rPr>
        <w:t>Subventionserhebliche Tatsachen</w:t>
      </w:r>
    </w:p>
    <w:p w14:paraId="37B5E18E" w14:textId="322583E7" w:rsidR="00C37BAE" w:rsidRPr="00605CB2" w:rsidRDefault="00C37BAE" w:rsidP="0053332C">
      <w:pPr>
        <w:numPr>
          <w:ilvl w:val="0"/>
          <w:numId w:val="28"/>
        </w:numPr>
        <w:spacing w:before="120" w:after="120"/>
        <w:ind w:left="567"/>
        <w:jc w:val="both"/>
        <w:rPr>
          <w:rFonts w:ascii="Arial" w:hAnsi="Arial" w:cs="Arial"/>
          <w:sz w:val="22"/>
          <w:szCs w:val="22"/>
        </w:rPr>
      </w:pPr>
      <w:r w:rsidRPr="00605CB2">
        <w:rPr>
          <w:rFonts w:ascii="Arial" w:hAnsi="Arial" w:cs="Arial"/>
          <w:sz w:val="22"/>
          <w:szCs w:val="22"/>
        </w:rPr>
        <w:t>Dem Mittelempf</w:t>
      </w:r>
      <w:r w:rsidR="007B0D65" w:rsidRPr="00605CB2">
        <w:rPr>
          <w:rFonts w:ascii="Arial" w:hAnsi="Arial" w:cs="Arial"/>
          <w:sz w:val="22"/>
          <w:szCs w:val="22"/>
        </w:rPr>
        <w:t>angenden</w:t>
      </w:r>
      <w:r w:rsidRPr="00605CB2">
        <w:rPr>
          <w:rFonts w:ascii="Arial" w:hAnsi="Arial" w:cs="Arial"/>
          <w:sz w:val="22"/>
          <w:szCs w:val="22"/>
        </w:rPr>
        <w:t xml:space="preserve"> ist die </w:t>
      </w:r>
      <w:r w:rsidR="00C05A38">
        <w:rPr>
          <w:rFonts w:ascii="Arial" w:hAnsi="Arial" w:cs="Arial"/>
          <w:sz w:val="22"/>
          <w:szCs w:val="22"/>
        </w:rPr>
        <w:t>Mitteilung über die</w:t>
      </w:r>
      <w:r w:rsidRPr="00605CB2">
        <w:rPr>
          <w:rFonts w:ascii="Arial" w:hAnsi="Arial" w:cs="Arial"/>
          <w:sz w:val="22"/>
          <w:szCs w:val="22"/>
        </w:rPr>
        <w:t xml:space="preserve"> subventionserheblichen Tatsachen (</w:t>
      </w:r>
      <w:r w:rsidRPr="00605CB2">
        <w:rPr>
          <w:rFonts w:ascii="Arial" w:hAnsi="Arial" w:cs="Arial"/>
          <w:b/>
          <w:sz w:val="22"/>
          <w:szCs w:val="22"/>
        </w:rPr>
        <w:t>Anlage</w:t>
      </w:r>
      <w:r w:rsidR="00521C04">
        <w:rPr>
          <w:rFonts w:ascii="Arial" w:hAnsi="Arial" w:cs="Arial"/>
          <w:b/>
          <w:sz w:val="22"/>
          <w:szCs w:val="22"/>
        </w:rPr>
        <w:t> </w:t>
      </w:r>
      <w:r w:rsidR="007B0D65" w:rsidRPr="00605CB2">
        <w:rPr>
          <w:rFonts w:ascii="Arial" w:hAnsi="Arial" w:cs="Arial"/>
          <w:b/>
          <w:sz w:val="22"/>
          <w:szCs w:val="22"/>
        </w:rPr>
        <w:t>4</w:t>
      </w:r>
      <w:r w:rsidRPr="00605CB2">
        <w:rPr>
          <w:rFonts w:ascii="Arial" w:hAnsi="Arial" w:cs="Arial"/>
          <w:sz w:val="22"/>
          <w:szCs w:val="22"/>
        </w:rPr>
        <w:t>) bekannt; ebenfalls</w:t>
      </w:r>
      <w:r w:rsidR="007B0D65" w:rsidRPr="00605CB2">
        <w:rPr>
          <w:rFonts w:ascii="Arial" w:hAnsi="Arial" w:cs="Arial"/>
          <w:sz w:val="22"/>
          <w:szCs w:val="22"/>
        </w:rPr>
        <w:t xml:space="preserve"> die Regelung im</w:t>
      </w:r>
      <w:r w:rsidRPr="00605CB2">
        <w:rPr>
          <w:rFonts w:ascii="Arial" w:hAnsi="Arial" w:cs="Arial"/>
          <w:sz w:val="22"/>
          <w:szCs w:val="22"/>
        </w:rPr>
        <w:t xml:space="preserve"> Zuwendungsbescheid</w:t>
      </w:r>
      <w:r w:rsidR="007B0D65" w:rsidRPr="00605CB2">
        <w:rPr>
          <w:rFonts w:ascii="Arial" w:hAnsi="Arial" w:cs="Arial"/>
          <w:sz w:val="22"/>
          <w:szCs w:val="22"/>
        </w:rPr>
        <w:t xml:space="preserve"> </w:t>
      </w:r>
      <w:r w:rsidR="00631C6B">
        <w:rPr>
          <w:rFonts w:ascii="Arial" w:hAnsi="Arial" w:cs="Arial"/>
          <w:sz w:val="22"/>
          <w:szCs w:val="22"/>
        </w:rPr>
        <w:t>von</w:t>
      </w:r>
      <w:r w:rsidR="00631C6B" w:rsidRPr="00605CB2">
        <w:rPr>
          <w:rFonts w:ascii="Arial" w:hAnsi="Arial" w:cs="Arial"/>
          <w:sz w:val="22"/>
          <w:szCs w:val="22"/>
        </w:rPr>
        <w:t xml:space="preserve"> </w:t>
      </w:r>
      <w:r w:rsidR="007B0D65" w:rsidRPr="00605CB2">
        <w:rPr>
          <w:rFonts w:ascii="Arial" w:hAnsi="Arial" w:cs="Arial"/>
          <w:sz w:val="22"/>
          <w:szCs w:val="22"/>
        </w:rPr>
        <w:t>SKB</w:t>
      </w:r>
      <w:r w:rsidR="00281CBB" w:rsidRPr="00605CB2">
        <w:rPr>
          <w:rFonts w:ascii="Arial" w:hAnsi="Arial" w:cs="Arial"/>
          <w:sz w:val="22"/>
          <w:szCs w:val="22"/>
        </w:rPr>
        <w:t xml:space="preserve"> </w:t>
      </w:r>
      <w:r w:rsidRPr="00605CB2">
        <w:rPr>
          <w:rFonts w:ascii="Arial" w:hAnsi="Arial" w:cs="Arial"/>
          <w:sz w:val="22"/>
          <w:szCs w:val="22"/>
        </w:rPr>
        <w:t>(</w:t>
      </w:r>
      <w:r w:rsidRPr="00605CB2">
        <w:rPr>
          <w:rFonts w:ascii="Arial" w:hAnsi="Arial" w:cs="Arial"/>
          <w:b/>
          <w:sz w:val="22"/>
          <w:szCs w:val="22"/>
        </w:rPr>
        <w:t>Anlage</w:t>
      </w:r>
      <w:r w:rsidR="00521C04">
        <w:rPr>
          <w:rFonts w:ascii="Arial" w:hAnsi="Arial" w:cs="Arial"/>
          <w:b/>
          <w:sz w:val="22"/>
          <w:szCs w:val="22"/>
        </w:rPr>
        <w:t> </w:t>
      </w:r>
      <w:r w:rsidR="009A5BB1" w:rsidRPr="00605CB2">
        <w:rPr>
          <w:rFonts w:ascii="Arial" w:hAnsi="Arial" w:cs="Arial"/>
          <w:b/>
          <w:sz w:val="22"/>
          <w:szCs w:val="22"/>
        </w:rPr>
        <w:t>1</w:t>
      </w:r>
      <w:r w:rsidRPr="00605CB2">
        <w:rPr>
          <w:rFonts w:ascii="Arial" w:hAnsi="Arial" w:cs="Arial"/>
          <w:sz w:val="22"/>
          <w:szCs w:val="22"/>
        </w:rPr>
        <w:t xml:space="preserve">), nach der </w:t>
      </w:r>
      <w:r w:rsidR="007B0D65" w:rsidRPr="00605CB2">
        <w:rPr>
          <w:rFonts w:ascii="Arial" w:hAnsi="Arial" w:cs="Arial"/>
          <w:sz w:val="22"/>
          <w:szCs w:val="22"/>
        </w:rPr>
        <w:t>SKB</w:t>
      </w:r>
      <w:r w:rsidRPr="00605CB2">
        <w:rPr>
          <w:rFonts w:ascii="Arial" w:hAnsi="Arial" w:cs="Arial"/>
          <w:sz w:val="22"/>
          <w:szCs w:val="22"/>
        </w:rPr>
        <w:t xml:space="preserve"> berechtigt ist, den Zuwendungsbescheid</w:t>
      </w:r>
      <w:r w:rsidR="00521C04">
        <w:rPr>
          <w:rFonts w:ascii="Arial" w:hAnsi="Arial" w:cs="Arial"/>
          <w:sz w:val="22"/>
          <w:szCs w:val="22"/>
        </w:rPr>
        <w:t> </w:t>
      </w:r>
      <w:r w:rsidRPr="00605CB2">
        <w:rPr>
          <w:rFonts w:ascii="Arial" w:hAnsi="Arial" w:cs="Arial"/>
          <w:sz w:val="22"/>
          <w:szCs w:val="22"/>
        </w:rPr>
        <w:t>–</w:t>
      </w:r>
      <w:r w:rsidR="00521C04">
        <w:rPr>
          <w:rFonts w:ascii="Arial" w:hAnsi="Arial" w:cs="Arial"/>
          <w:sz w:val="22"/>
          <w:szCs w:val="22"/>
        </w:rPr>
        <w:t> </w:t>
      </w:r>
      <w:r w:rsidRPr="00605CB2">
        <w:rPr>
          <w:rFonts w:ascii="Arial" w:hAnsi="Arial" w:cs="Arial"/>
          <w:sz w:val="22"/>
          <w:szCs w:val="22"/>
        </w:rPr>
        <w:t>auch rückwirkend</w:t>
      </w:r>
      <w:r w:rsidR="00521C04">
        <w:rPr>
          <w:rFonts w:ascii="Arial" w:hAnsi="Arial" w:cs="Arial"/>
          <w:sz w:val="22"/>
          <w:szCs w:val="22"/>
        </w:rPr>
        <w:t> </w:t>
      </w:r>
      <w:r w:rsidR="00521C04">
        <w:rPr>
          <w:rFonts w:ascii="Arial" w:hAnsi="Arial" w:cs="Arial"/>
          <w:sz w:val="22"/>
          <w:szCs w:val="22"/>
        </w:rPr>
        <w:noBreakHyphen/>
        <w:t> </w:t>
      </w:r>
      <w:r w:rsidRPr="00605CB2">
        <w:rPr>
          <w:rFonts w:ascii="Arial" w:hAnsi="Arial" w:cs="Arial"/>
          <w:sz w:val="22"/>
          <w:szCs w:val="22"/>
        </w:rPr>
        <w:t xml:space="preserve">ganz oder teilweise zu widerrufen, wenn sich Angaben über Tatsachen, die in dieser </w:t>
      </w:r>
      <w:r w:rsidR="00C05A38">
        <w:rPr>
          <w:rFonts w:ascii="Arial" w:hAnsi="Arial" w:cs="Arial"/>
          <w:sz w:val="22"/>
          <w:szCs w:val="22"/>
        </w:rPr>
        <w:t>Mitteilung</w:t>
      </w:r>
      <w:r w:rsidR="00C05A38" w:rsidRPr="00605CB2">
        <w:rPr>
          <w:rFonts w:ascii="Arial" w:hAnsi="Arial" w:cs="Arial"/>
          <w:sz w:val="22"/>
          <w:szCs w:val="22"/>
        </w:rPr>
        <w:t xml:space="preserve"> </w:t>
      </w:r>
      <w:r w:rsidRPr="00605CB2">
        <w:rPr>
          <w:rFonts w:ascii="Arial" w:hAnsi="Arial" w:cs="Arial"/>
          <w:sz w:val="22"/>
          <w:szCs w:val="22"/>
        </w:rPr>
        <w:t>aufgeführt sind, nachträglich als falsch herausstellen. Ein (teilweiser) Widerruf des Zuwendungsbescheides führt zu einer entsprechenden Kür</w:t>
      </w:r>
      <w:r w:rsidR="00435F69">
        <w:rPr>
          <w:rFonts w:ascii="Arial" w:hAnsi="Arial" w:cs="Arial"/>
          <w:sz w:val="22"/>
          <w:szCs w:val="22"/>
        </w:rPr>
        <w:softHyphen/>
      </w:r>
      <w:r w:rsidRPr="00605CB2">
        <w:rPr>
          <w:rFonts w:ascii="Arial" w:hAnsi="Arial" w:cs="Arial"/>
          <w:sz w:val="22"/>
          <w:szCs w:val="22"/>
        </w:rPr>
        <w:t>zung des Anspruches des Mittelempf</w:t>
      </w:r>
      <w:r w:rsidR="005E411A" w:rsidRPr="00605CB2">
        <w:rPr>
          <w:rFonts w:ascii="Arial" w:hAnsi="Arial" w:cs="Arial"/>
          <w:sz w:val="22"/>
          <w:szCs w:val="22"/>
        </w:rPr>
        <w:t>angenden</w:t>
      </w:r>
      <w:r w:rsidRPr="00605CB2">
        <w:rPr>
          <w:rFonts w:ascii="Arial" w:hAnsi="Arial" w:cs="Arial"/>
          <w:sz w:val="22"/>
          <w:szCs w:val="22"/>
        </w:rPr>
        <w:t xml:space="preserve"> gemäß §</w:t>
      </w:r>
      <w:r w:rsidR="00521C04">
        <w:rPr>
          <w:rFonts w:ascii="Arial" w:hAnsi="Arial" w:cs="Arial"/>
          <w:sz w:val="22"/>
          <w:szCs w:val="22"/>
        </w:rPr>
        <w:t> </w:t>
      </w:r>
      <w:r w:rsidRPr="00605CB2">
        <w:rPr>
          <w:rFonts w:ascii="Arial" w:hAnsi="Arial" w:cs="Arial"/>
          <w:sz w:val="22"/>
          <w:szCs w:val="22"/>
        </w:rPr>
        <w:t>2</w:t>
      </w:r>
      <w:r w:rsidR="00521C04">
        <w:rPr>
          <w:rFonts w:ascii="Arial" w:hAnsi="Arial" w:cs="Arial"/>
          <w:sz w:val="22"/>
          <w:szCs w:val="22"/>
        </w:rPr>
        <w:t> </w:t>
      </w:r>
      <w:r w:rsidRPr="00605CB2">
        <w:rPr>
          <w:rFonts w:ascii="Arial" w:hAnsi="Arial" w:cs="Arial"/>
          <w:sz w:val="22"/>
          <w:szCs w:val="22"/>
        </w:rPr>
        <w:t>Abs</w:t>
      </w:r>
      <w:r w:rsidR="006C0CC4" w:rsidRPr="00605CB2">
        <w:rPr>
          <w:rFonts w:ascii="Arial" w:hAnsi="Arial" w:cs="Arial"/>
          <w:sz w:val="22"/>
          <w:szCs w:val="22"/>
        </w:rPr>
        <w:t>atz</w:t>
      </w:r>
      <w:r w:rsidR="00521C04">
        <w:rPr>
          <w:rFonts w:ascii="Arial" w:hAnsi="Arial" w:cs="Arial"/>
          <w:sz w:val="22"/>
          <w:szCs w:val="22"/>
        </w:rPr>
        <w:t> </w:t>
      </w:r>
      <w:r w:rsidRPr="00605CB2">
        <w:rPr>
          <w:rFonts w:ascii="Arial" w:hAnsi="Arial" w:cs="Arial"/>
          <w:sz w:val="22"/>
          <w:szCs w:val="22"/>
        </w:rPr>
        <w:t>5 dieses Vertrages; erfolgt der Widerruf durch d</w:t>
      </w:r>
      <w:r w:rsidR="005E411A" w:rsidRPr="00605CB2">
        <w:rPr>
          <w:rFonts w:ascii="Arial" w:hAnsi="Arial" w:cs="Arial"/>
          <w:sz w:val="22"/>
          <w:szCs w:val="22"/>
        </w:rPr>
        <w:t>ie SKB rückwirkend</w:t>
      </w:r>
      <w:r w:rsidRPr="00605CB2">
        <w:rPr>
          <w:rFonts w:ascii="Arial" w:hAnsi="Arial" w:cs="Arial"/>
          <w:sz w:val="22"/>
          <w:szCs w:val="22"/>
        </w:rPr>
        <w:t>, weil sich Angaben über subventionser</w:t>
      </w:r>
      <w:r w:rsidR="00435F69">
        <w:rPr>
          <w:rFonts w:ascii="Arial" w:hAnsi="Arial" w:cs="Arial"/>
          <w:sz w:val="22"/>
          <w:szCs w:val="22"/>
        </w:rPr>
        <w:softHyphen/>
      </w:r>
      <w:r w:rsidRPr="00605CB2">
        <w:rPr>
          <w:rFonts w:ascii="Arial" w:hAnsi="Arial" w:cs="Arial"/>
          <w:sz w:val="22"/>
          <w:szCs w:val="22"/>
        </w:rPr>
        <w:t>hebliche Tatsachen als falsch herausstellen</w:t>
      </w:r>
      <w:r w:rsidR="005E411A" w:rsidRPr="00605CB2">
        <w:rPr>
          <w:rFonts w:ascii="Arial" w:hAnsi="Arial" w:cs="Arial"/>
          <w:sz w:val="22"/>
          <w:szCs w:val="22"/>
        </w:rPr>
        <w:t>,</w:t>
      </w:r>
      <w:r w:rsidRPr="00605CB2">
        <w:rPr>
          <w:rFonts w:ascii="Arial" w:hAnsi="Arial" w:cs="Arial"/>
          <w:sz w:val="22"/>
          <w:szCs w:val="22"/>
        </w:rPr>
        <w:t xml:space="preserve"> so erfolgt auch die entsprechende Kürzung des Anspruches des</w:t>
      </w:r>
      <w:r w:rsidR="00C56651" w:rsidRPr="00605CB2">
        <w:rPr>
          <w:rFonts w:ascii="Arial" w:hAnsi="Arial" w:cs="Arial"/>
          <w:sz w:val="22"/>
          <w:szCs w:val="22"/>
        </w:rPr>
        <w:t xml:space="preserve"> Mittelempf</w:t>
      </w:r>
      <w:r w:rsidR="005E411A" w:rsidRPr="00605CB2">
        <w:rPr>
          <w:rFonts w:ascii="Arial" w:hAnsi="Arial" w:cs="Arial"/>
          <w:sz w:val="22"/>
          <w:szCs w:val="22"/>
        </w:rPr>
        <w:t>angenden</w:t>
      </w:r>
      <w:r w:rsidR="00C56651" w:rsidRPr="00605CB2">
        <w:rPr>
          <w:rFonts w:ascii="Arial" w:hAnsi="Arial" w:cs="Arial"/>
          <w:sz w:val="22"/>
          <w:szCs w:val="22"/>
        </w:rPr>
        <w:t xml:space="preserve"> rückwirkend</w:t>
      </w:r>
      <w:r w:rsidR="00CA47EF" w:rsidRPr="00605CB2">
        <w:rPr>
          <w:rFonts w:ascii="Arial" w:hAnsi="Arial" w:cs="Arial"/>
          <w:sz w:val="22"/>
          <w:szCs w:val="22"/>
        </w:rPr>
        <w:t>. D</w:t>
      </w:r>
      <w:r w:rsidRPr="00605CB2">
        <w:rPr>
          <w:rFonts w:ascii="Arial" w:hAnsi="Arial" w:cs="Arial"/>
          <w:sz w:val="22"/>
          <w:szCs w:val="22"/>
        </w:rPr>
        <w:t>er Mittelempf</w:t>
      </w:r>
      <w:r w:rsidR="005E411A" w:rsidRPr="00605CB2">
        <w:rPr>
          <w:rFonts w:ascii="Arial" w:hAnsi="Arial" w:cs="Arial"/>
          <w:sz w:val="22"/>
          <w:szCs w:val="22"/>
        </w:rPr>
        <w:t>angende</w:t>
      </w:r>
      <w:r w:rsidRPr="00605CB2">
        <w:rPr>
          <w:rFonts w:ascii="Arial" w:hAnsi="Arial" w:cs="Arial"/>
          <w:sz w:val="22"/>
          <w:szCs w:val="22"/>
        </w:rPr>
        <w:t xml:space="preserve"> kann sich </w:t>
      </w:r>
      <w:r w:rsidR="00CA47EF" w:rsidRPr="00605CB2">
        <w:rPr>
          <w:rFonts w:ascii="Arial" w:hAnsi="Arial" w:cs="Arial"/>
          <w:sz w:val="22"/>
          <w:szCs w:val="22"/>
        </w:rPr>
        <w:t>für diesen Fall</w:t>
      </w:r>
      <w:r w:rsidRPr="00605CB2">
        <w:rPr>
          <w:rFonts w:ascii="Arial" w:hAnsi="Arial" w:cs="Arial"/>
          <w:sz w:val="22"/>
          <w:szCs w:val="22"/>
        </w:rPr>
        <w:t xml:space="preserve"> nicht auf den Einwand der Entreicherung berufen. Nach § 6 dieses Vertrages hat d</w:t>
      </w:r>
      <w:r w:rsidR="005E411A" w:rsidRPr="00605CB2">
        <w:rPr>
          <w:rFonts w:ascii="Arial" w:hAnsi="Arial" w:cs="Arial"/>
          <w:sz w:val="22"/>
          <w:szCs w:val="22"/>
        </w:rPr>
        <w:t>ie Handwerkskammer</w:t>
      </w:r>
      <w:r w:rsidRPr="00605CB2">
        <w:rPr>
          <w:rFonts w:ascii="Arial" w:hAnsi="Arial" w:cs="Arial"/>
          <w:sz w:val="22"/>
          <w:szCs w:val="22"/>
        </w:rPr>
        <w:t xml:space="preserve"> die dann bestehenden Erstattungsansprüche gegenüber dem Mittelempf</w:t>
      </w:r>
      <w:r w:rsidR="005E411A" w:rsidRPr="00605CB2">
        <w:rPr>
          <w:rFonts w:ascii="Arial" w:hAnsi="Arial" w:cs="Arial"/>
          <w:sz w:val="22"/>
          <w:szCs w:val="22"/>
        </w:rPr>
        <w:t>angenden</w:t>
      </w:r>
      <w:r w:rsidRPr="00605CB2">
        <w:rPr>
          <w:rFonts w:ascii="Arial" w:hAnsi="Arial" w:cs="Arial"/>
          <w:sz w:val="22"/>
          <w:szCs w:val="22"/>
        </w:rPr>
        <w:t xml:space="preserve"> durchzusetzen oder auf Wunsch </w:t>
      </w:r>
      <w:r w:rsidR="00631C6B">
        <w:rPr>
          <w:rFonts w:ascii="Arial" w:hAnsi="Arial" w:cs="Arial"/>
          <w:sz w:val="22"/>
          <w:szCs w:val="22"/>
        </w:rPr>
        <w:t>von</w:t>
      </w:r>
      <w:r w:rsidR="005E411A" w:rsidRPr="00605CB2">
        <w:rPr>
          <w:rFonts w:ascii="Arial" w:hAnsi="Arial" w:cs="Arial"/>
          <w:sz w:val="22"/>
          <w:szCs w:val="22"/>
        </w:rPr>
        <w:t xml:space="preserve"> SKB an diese</w:t>
      </w:r>
      <w:r w:rsidRPr="00605CB2">
        <w:rPr>
          <w:rFonts w:ascii="Arial" w:hAnsi="Arial" w:cs="Arial"/>
          <w:sz w:val="22"/>
          <w:szCs w:val="22"/>
        </w:rPr>
        <w:t xml:space="preserve"> abzutreten.</w:t>
      </w:r>
    </w:p>
    <w:p w14:paraId="6B0630C2" w14:textId="554B5980" w:rsidR="00C37BAE" w:rsidRPr="00605CB2" w:rsidRDefault="00C37BAE" w:rsidP="001C6597">
      <w:pPr>
        <w:numPr>
          <w:ilvl w:val="0"/>
          <w:numId w:val="28"/>
        </w:numPr>
        <w:spacing w:before="120" w:after="120"/>
        <w:ind w:left="567"/>
        <w:jc w:val="both"/>
        <w:rPr>
          <w:rFonts w:ascii="Arial" w:hAnsi="Arial" w:cs="Arial"/>
          <w:sz w:val="22"/>
          <w:szCs w:val="22"/>
        </w:rPr>
      </w:pPr>
      <w:r w:rsidRPr="00605CB2">
        <w:rPr>
          <w:rFonts w:ascii="Arial" w:hAnsi="Arial" w:cs="Arial"/>
          <w:sz w:val="22"/>
          <w:szCs w:val="22"/>
        </w:rPr>
        <w:lastRenderedPageBreak/>
        <w:t>Der Mittelempf</w:t>
      </w:r>
      <w:r w:rsidR="005E411A" w:rsidRPr="00605CB2">
        <w:rPr>
          <w:rFonts w:ascii="Arial" w:hAnsi="Arial" w:cs="Arial"/>
          <w:sz w:val="22"/>
          <w:szCs w:val="22"/>
        </w:rPr>
        <w:t>angende</w:t>
      </w:r>
      <w:r w:rsidRPr="00605CB2">
        <w:rPr>
          <w:rFonts w:ascii="Arial" w:hAnsi="Arial" w:cs="Arial"/>
          <w:sz w:val="22"/>
          <w:szCs w:val="22"/>
        </w:rPr>
        <w:t xml:space="preserve"> ist verpflichtet, sowohl </w:t>
      </w:r>
      <w:r w:rsidR="003258A6" w:rsidRPr="00605CB2">
        <w:rPr>
          <w:rFonts w:ascii="Arial" w:hAnsi="Arial" w:cs="Arial"/>
          <w:sz w:val="22"/>
          <w:szCs w:val="22"/>
        </w:rPr>
        <w:t>d</w:t>
      </w:r>
      <w:r w:rsidR="005E411A" w:rsidRPr="00605CB2">
        <w:rPr>
          <w:rFonts w:ascii="Arial" w:hAnsi="Arial" w:cs="Arial"/>
          <w:sz w:val="22"/>
          <w:szCs w:val="22"/>
        </w:rPr>
        <w:t>ie Handwerkskammer</w:t>
      </w:r>
      <w:r w:rsidR="003258A6" w:rsidRPr="00605CB2">
        <w:rPr>
          <w:rFonts w:ascii="Arial" w:hAnsi="Arial" w:cs="Arial"/>
          <w:sz w:val="22"/>
          <w:szCs w:val="22"/>
        </w:rPr>
        <w:t xml:space="preserve"> </w:t>
      </w:r>
      <w:r w:rsidRPr="00605CB2">
        <w:rPr>
          <w:rFonts w:ascii="Arial" w:hAnsi="Arial" w:cs="Arial"/>
          <w:sz w:val="22"/>
          <w:szCs w:val="22"/>
        </w:rPr>
        <w:t xml:space="preserve">als auch </w:t>
      </w:r>
      <w:r w:rsidR="005E411A" w:rsidRPr="00605CB2">
        <w:rPr>
          <w:rFonts w:ascii="Arial" w:hAnsi="Arial" w:cs="Arial"/>
          <w:sz w:val="22"/>
          <w:szCs w:val="22"/>
        </w:rPr>
        <w:t>SKB</w:t>
      </w:r>
      <w:r w:rsidRPr="00605CB2">
        <w:rPr>
          <w:rFonts w:ascii="Arial" w:hAnsi="Arial" w:cs="Arial"/>
          <w:sz w:val="22"/>
          <w:szCs w:val="22"/>
        </w:rPr>
        <w:t xml:space="preserve"> über jede wesentliche Änderung, die Umstände betr</w:t>
      </w:r>
      <w:r w:rsidR="001E39CD">
        <w:rPr>
          <w:rFonts w:ascii="Arial" w:hAnsi="Arial" w:cs="Arial"/>
          <w:sz w:val="22"/>
          <w:szCs w:val="22"/>
        </w:rPr>
        <w:t>ifft</w:t>
      </w:r>
      <w:r w:rsidRPr="00605CB2">
        <w:rPr>
          <w:rFonts w:ascii="Arial" w:hAnsi="Arial" w:cs="Arial"/>
          <w:sz w:val="22"/>
          <w:szCs w:val="22"/>
        </w:rPr>
        <w:t xml:space="preserve">, die in der </w:t>
      </w:r>
      <w:r w:rsidR="00C05A38">
        <w:rPr>
          <w:rFonts w:ascii="Arial" w:hAnsi="Arial" w:cs="Arial"/>
          <w:sz w:val="22"/>
          <w:szCs w:val="22"/>
        </w:rPr>
        <w:t>Mitteilung</w:t>
      </w:r>
      <w:r w:rsidR="00C05A38" w:rsidRPr="00605CB2">
        <w:rPr>
          <w:rFonts w:ascii="Arial" w:hAnsi="Arial" w:cs="Arial"/>
          <w:sz w:val="22"/>
          <w:szCs w:val="22"/>
        </w:rPr>
        <w:t xml:space="preserve"> </w:t>
      </w:r>
      <w:r w:rsidRPr="00605CB2">
        <w:rPr>
          <w:rFonts w:ascii="Arial" w:hAnsi="Arial" w:cs="Arial"/>
          <w:sz w:val="22"/>
          <w:szCs w:val="22"/>
        </w:rPr>
        <w:t>der subven</w:t>
      </w:r>
      <w:r w:rsidR="00435F69">
        <w:rPr>
          <w:rFonts w:ascii="Arial" w:hAnsi="Arial" w:cs="Arial"/>
          <w:sz w:val="22"/>
          <w:szCs w:val="22"/>
        </w:rPr>
        <w:softHyphen/>
      </w:r>
      <w:r w:rsidRPr="00605CB2">
        <w:rPr>
          <w:rFonts w:ascii="Arial" w:hAnsi="Arial" w:cs="Arial"/>
          <w:sz w:val="22"/>
          <w:szCs w:val="22"/>
        </w:rPr>
        <w:t>tionserheblichen Tatsachen (</w:t>
      </w:r>
      <w:r w:rsidRPr="00605CB2">
        <w:rPr>
          <w:rFonts w:ascii="Arial" w:hAnsi="Arial" w:cs="Arial"/>
          <w:b/>
          <w:sz w:val="22"/>
          <w:szCs w:val="22"/>
        </w:rPr>
        <w:t>Anlage</w:t>
      </w:r>
      <w:r w:rsidR="00FF2274">
        <w:rPr>
          <w:rFonts w:ascii="Arial" w:hAnsi="Arial" w:cs="Arial"/>
          <w:b/>
          <w:sz w:val="22"/>
          <w:szCs w:val="22"/>
        </w:rPr>
        <w:t> </w:t>
      </w:r>
      <w:r w:rsidR="005E411A" w:rsidRPr="00605CB2">
        <w:rPr>
          <w:rFonts w:ascii="Arial" w:hAnsi="Arial" w:cs="Arial"/>
          <w:b/>
          <w:sz w:val="22"/>
          <w:szCs w:val="22"/>
        </w:rPr>
        <w:t>4</w:t>
      </w:r>
      <w:r w:rsidRPr="00605CB2">
        <w:rPr>
          <w:rFonts w:ascii="Arial" w:hAnsi="Arial" w:cs="Arial"/>
          <w:sz w:val="22"/>
          <w:szCs w:val="22"/>
        </w:rPr>
        <w:t xml:space="preserve">) aufgeführt sind, unverzüglich schriftlich sowie vorab per </w:t>
      </w:r>
      <w:r w:rsidR="00053B44">
        <w:rPr>
          <w:rFonts w:ascii="Arial" w:hAnsi="Arial" w:cs="Arial"/>
          <w:sz w:val="22"/>
          <w:szCs w:val="22"/>
        </w:rPr>
        <w:t xml:space="preserve">E-Mail </w:t>
      </w:r>
      <w:r w:rsidRPr="00605CB2">
        <w:rPr>
          <w:rFonts w:ascii="Arial" w:hAnsi="Arial" w:cs="Arial"/>
          <w:sz w:val="22"/>
          <w:szCs w:val="22"/>
        </w:rPr>
        <w:t>zu informieren.</w:t>
      </w:r>
      <w:r w:rsidR="001C6597" w:rsidRPr="00605CB2">
        <w:rPr>
          <w:rFonts w:ascii="Arial" w:hAnsi="Arial" w:cs="Arial"/>
          <w:sz w:val="22"/>
          <w:szCs w:val="22"/>
        </w:rPr>
        <w:t xml:space="preserve"> </w:t>
      </w:r>
      <w:r w:rsidR="003258A6" w:rsidRPr="00605CB2">
        <w:rPr>
          <w:rFonts w:ascii="Arial" w:hAnsi="Arial" w:cs="Arial"/>
          <w:sz w:val="22"/>
          <w:szCs w:val="22"/>
        </w:rPr>
        <w:t>Der</w:t>
      </w:r>
      <w:r w:rsidRPr="00605CB2">
        <w:rPr>
          <w:rFonts w:ascii="Arial" w:hAnsi="Arial" w:cs="Arial"/>
          <w:sz w:val="22"/>
          <w:szCs w:val="22"/>
        </w:rPr>
        <w:t xml:space="preserve"> Mittelempf</w:t>
      </w:r>
      <w:r w:rsidR="005E411A" w:rsidRPr="00605CB2">
        <w:rPr>
          <w:rFonts w:ascii="Arial" w:hAnsi="Arial" w:cs="Arial"/>
          <w:sz w:val="22"/>
          <w:szCs w:val="22"/>
        </w:rPr>
        <w:t>angende</w:t>
      </w:r>
      <w:r w:rsidRPr="00605CB2">
        <w:rPr>
          <w:rFonts w:ascii="Arial" w:hAnsi="Arial" w:cs="Arial"/>
          <w:sz w:val="22"/>
          <w:szCs w:val="22"/>
        </w:rPr>
        <w:t xml:space="preserve"> </w:t>
      </w:r>
      <w:r w:rsidR="003258A6" w:rsidRPr="00605CB2">
        <w:rPr>
          <w:rFonts w:ascii="Arial" w:hAnsi="Arial" w:cs="Arial"/>
          <w:sz w:val="22"/>
          <w:szCs w:val="22"/>
        </w:rPr>
        <w:t xml:space="preserve">hat </w:t>
      </w:r>
      <w:r w:rsidRPr="00605CB2">
        <w:rPr>
          <w:rFonts w:ascii="Arial" w:hAnsi="Arial" w:cs="Arial"/>
          <w:sz w:val="22"/>
          <w:szCs w:val="22"/>
        </w:rPr>
        <w:t>de</w:t>
      </w:r>
      <w:r w:rsidR="005E411A" w:rsidRPr="00605CB2">
        <w:rPr>
          <w:rFonts w:ascii="Arial" w:hAnsi="Arial" w:cs="Arial"/>
          <w:sz w:val="22"/>
          <w:szCs w:val="22"/>
        </w:rPr>
        <w:t>r Handwerkskammer</w:t>
      </w:r>
      <w:r w:rsidR="002709D6" w:rsidRPr="00605CB2">
        <w:rPr>
          <w:rFonts w:ascii="Arial" w:hAnsi="Arial" w:cs="Arial"/>
          <w:sz w:val="22"/>
          <w:szCs w:val="22"/>
        </w:rPr>
        <w:t xml:space="preserve"> </w:t>
      </w:r>
      <w:r w:rsidRPr="00605CB2">
        <w:rPr>
          <w:rFonts w:ascii="Arial" w:hAnsi="Arial" w:cs="Arial"/>
          <w:sz w:val="22"/>
          <w:szCs w:val="22"/>
        </w:rPr>
        <w:t>und de</w:t>
      </w:r>
      <w:r w:rsidR="005E411A" w:rsidRPr="00605CB2">
        <w:rPr>
          <w:rFonts w:ascii="Arial" w:hAnsi="Arial" w:cs="Arial"/>
          <w:sz w:val="22"/>
          <w:szCs w:val="22"/>
        </w:rPr>
        <w:t>r SKB</w:t>
      </w:r>
      <w:r w:rsidRPr="00605CB2">
        <w:rPr>
          <w:rFonts w:ascii="Arial" w:hAnsi="Arial" w:cs="Arial"/>
          <w:sz w:val="22"/>
          <w:szCs w:val="22"/>
        </w:rPr>
        <w:t xml:space="preserve"> insbesondere unverzüglich anzuzeigen, wenn</w:t>
      </w:r>
    </w:p>
    <w:p w14:paraId="67897E68" w14:textId="5367D481" w:rsidR="00C37BAE" w:rsidRPr="00605CB2" w:rsidRDefault="00C37BAE" w:rsidP="0053332C">
      <w:pPr>
        <w:numPr>
          <w:ilvl w:val="0"/>
          <w:numId w:val="33"/>
        </w:numPr>
        <w:tabs>
          <w:tab w:val="left" w:pos="993"/>
        </w:tabs>
        <w:spacing w:before="120" w:after="120"/>
        <w:ind w:left="993" w:hanging="426"/>
        <w:jc w:val="both"/>
        <w:rPr>
          <w:rFonts w:ascii="Arial" w:hAnsi="Arial" w:cs="Arial"/>
          <w:sz w:val="22"/>
          <w:szCs w:val="22"/>
        </w:rPr>
      </w:pPr>
      <w:r w:rsidRPr="00605CB2">
        <w:rPr>
          <w:rFonts w:ascii="Arial" w:hAnsi="Arial" w:cs="Arial"/>
          <w:sz w:val="22"/>
          <w:szCs w:val="22"/>
        </w:rPr>
        <w:t>er nach Vorlage des Antrages weitere Zuwendungen für denselben Zweck bei an</w:t>
      </w:r>
      <w:r w:rsidR="00435F69">
        <w:rPr>
          <w:rFonts w:ascii="Arial" w:hAnsi="Arial" w:cs="Arial"/>
          <w:sz w:val="22"/>
          <w:szCs w:val="22"/>
        </w:rPr>
        <w:softHyphen/>
      </w:r>
      <w:r w:rsidRPr="00605CB2">
        <w:rPr>
          <w:rFonts w:ascii="Arial" w:hAnsi="Arial" w:cs="Arial"/>
          <w:sz w:val="22"/>
          <w:szCs w:val="22"/>
        </w:rPr>
        <w:t>deren öffentlichen Stellen beantragt oder von ihnen erhält,</w:t>
      </w:r>
    </w:p>
    <w:p w14:paraId="20C34668" w14:textId="77777777" w:rsidR="00C37BAE" w:rsidRPr="00605CB2" w:rsidRDefault="00C37BAE" w:rsidP="0053332C">
      <w:pPr>
        <w:numPr>
          <w:ilvl w:val="0"/>
          <w:numId w:val="33"/>
        </w:numPr>
        <w:tabs>
          <w:tab w:val="left" w:pos="993"/>
        </w:tabs>
        <w:spacing w:before="120" w:after="120"/>
        <w:ind w:left="993" w:hanging="426"/>
        <w:jc w:val="both"/>
        <w:rPr>
          <w:rFonts w:ascii="Arial" w:hAnsi="Arial" w:cs="Arial"/>
          <w:sz w:val="22"/>
          <w:szCs w:val="22"/>
        </w:rPr>
      </w:pPr>
      <w:r w:rsidRPr="00605CB2">
        <w:rPr>
          <w:rFonts w:ascii="Arial" w:hAnsi="Arial" w:cs="Arial"/>
          <w:sz w:val="22"/>
          <w:szCs w:val="22"/>
        </w:rPr>
        <w:t>der Verwendungszweck nicht mehr erreichbar ist oder sonstige für die Bewilligung der Zuwendung maßgebliche Umstände sich ändern oder wegfallen,</w:t>
      </w:r>
    </w:p>
    <w:p w14:paraId="7E70C976" w14:textId="2D712ABA" w:rsidR="00C37BAE" w:rsidRPr="00605CB2" w:rsidRDefault="00C37BAE" w:rsidP="0053332C">
      <w:pPr>
        <w:numPr>
          <w:ilvl w:val="0"/>
          <w:numId w:val="33"/>
        </w:numPr>
        <w:tabs>
          <w:tab w:val="left" w:pos="993"/>
        </w:tabs>
        <w:spacing w:before="120" w:after="120"/>
        <w:ind w:left="993" w:hanging="426"/>
        <w:jc w:val="both"/>
        <w:rPr>
          <w:rFonts w:ascii="Arial" w:hAnsi="Arial" w:cs="Arial"/>
          <w:sz w:val="22"/>
          <w:szCs w:val="22"/>
        </w:rPr>
      </w:pPr>
      <w:r w:rsidRPr="00605CB2">
        <w:rPr>
          <w:rFonts w:ascii="Arial" w:hAnsi="Arial" w:cs="Arial"/>
          <w:sz w:val="22"/>
          <w:szCs w:val="22"/>
        </w:rPr>
        <w:t>erkennbar wird, dass die a</w:t>
      </w:r>
      <w:r w:rsidR="001C6597" w:rsidRPr="00605CB2">
        <w:rPr>
          <w:rFonts w:ascii="Arial" w:hAnsi="Arial" w:cs="Arial"/>
          <w:sz w:val="22"/>
          <w:szCs w:val="22"/>
        </w:rPr>
        <w:t>ngeforderten</w:t>
      </w:r>
      <w:r w:rsidRPr="00605CB2">
        <w:rPr>
          <w:rFonts w:ascii="Arial" w:hAnsi="Arial" w:cs="Arial"/>
          <w:sz w:val="22"/>
          <w:szCs w:val="22"/>
        </w:rPr>
        <w:t xml:space="preserve"> oder ausgezahlten Beträge nicht innerhalb von </w:t>
      </w:r>
      <w:r w:rsidR="0053332C" w:rsidRPr="00605CB2">
        <w:rPr>
          <w:rFonts w:ascii="Arial" w:hAnsi="Arial" w:cs="Arial"/>
          <w:sz w:val="22"/>
          <w:szCs w:val="22"/>
        </w:rPr>
        <w:t>vier</w:t>
      </w:r>
      <w:r w:rsidR="005E503E" w:rsidRPr="00605CB2">
        <w:rPr>
          <w:rFonts w:ascii="Arial" w:hAnsi="Arial" w:cs="Arial"/>
          <w:sz w:val="22"/>
          <w:szCs w:val="22"/>
        </w:rPr>
        <w:t xml:space="preserve"> </w:t>
      </w:r>
      <w:r w:rsidR="006550CD" w:rsidRPr="00605CB2">
        <w:rPr>
          <w:rFonts w:ascii="Arial" w:hAnsi="Arial" w:cs="Arial"/>
          <w:sz w:val="22"/>
          <w:szCs w:val="22"/>
        </w:rPr>
        <w:t>Wochen</w:t>
      </w:r>
      <w:r w:rsidRPr="00605CB2">
        <w:rPr>
          <w:rFonts w:ascii="Arial" w:hAnsi="Arial" w:cs="Arial"/>
          <w:sz w:val="22"/>
          <w:szCs w:val="22"/>
        </w:rPr>
        <w:t xml:space="preserve"> nach </w:t>
      </w:r>
      <w:r w:rsidR="005E503E" w:rsidRPr="00605CB2">
        <w:rPr>
          <w:rFonts w:ascii="Arial" w:hAnsi="Arial" w:cs="Arial"/>
          <w:sz w:val="22"/>
          <w:szCs w:val="22"/>
        </w:rPr>
        <w:t xml:space="preserve">Eingang </w:t>
      </w:r>
      <w:r w:rsidRPr="00605CB2">
        <w:rPr>
          <w:rFonts w:ascii="Arial" w:hAnsi="Arial" w:cs="Arial"/>
          <w:sz w:val="22"/>
          <w:szCs w:val="22"/>
        </w:rPr>
        <w:t>verbraucht werden können</w:t>
      </w:r>
      <w:r w:rsidR="00C05A38">
        <w:rPr>
          <w:rFonts w:ascii="Arial" w:hAnsi="Arial" w:cs="Arial"/>
          <w:sz w:val="22"/>
          <w:szCs w:val="22"/>
        </w:rPr>
        <w:t xml:space="preserve"> oder</w:t>
      </w:r>
    </w:p>
    <w:p w14:paraId="47EDB139" w14:textId="77777777" w:rsidR="00C37BAE" w:rsidRPr="00605CB2" w:rsidRDefault="00C37BAE" w:rsidP="0053332C">
      <w:pPr>
        <w:numPr>
          <w:ilvl w:val="0"/>
          <w:numId w:val="33"/>
        </w:numPr>
        <w:tabs>
          <w:tab w:val="left" w:pos="993"/>
        </w:tabs>
        <w:spacing w:before="120" w:after="120"/>
        <w:ind w:left="993" w:hanging="426"/>
        <w:jc w:val="both"/>
        <w:rPr>
          <w:rFonts w:ascii="Arial" w:hAnsi="Arial" w:cs="Arial"/>
          <w:sz w:val="22"/>
          <w:szCs w:val="22"/>
        </w:rPr>
      </w:pPr>
      <w:r w:rsidRPr="00605CB2">
        <w:rPr>
          <w:rFonts w:ascii="Arial" w:hAnsi="Arial" w:cs="Arial"/>
          <w:sz w:val="22"/>
          <w:szCs w:val="22"/>
        </w:rPr>
        <w:t>ein Insolvenzverfahren gegen ihn beantragt oder eröffnet wird.</w:t>
      </w:r>
    </w:p>
    <w:p w14:paraId="22656109" w14:textId="77777777" w:rsidR="00C37BAE" w:rsidRPr="00605CB2" w:rsidRDefault="00C37BAE" w:rsidP="0053332C">
      <w:pPr>
        <w:spacing w:before="240" w:after="0"/>
        <w:jc w:val="both"/>
        <w:rPr>
          <w:rFonts w:ascii="Arial" w:hAnsi="Arial" w:cs="Arial"/>
          <w:b/>
          <w:sz w:val="22"/>
          <w:szCs w:val="22"/>
          <w:u w:val="single"/>
        </w:rPr>
      </w:pPr>
      <w:r w:rsidRPr="00605CB2">
        <w:rPr>
          <w:rFonts w:ascii="Arial" w:hAnsi="Arial" w:cs="Arial"/>
          <w:b/>
          <w:sz w:val="22"/>
          <w:szCs w:val="22"/>
        </w:rPr>
        <w:t>§ 9</w:t>
      </w:r>
      <w:r w:rsidRPr="00605CB2">
        <w:rPr>
          <w:rFonts w:ascii="Arial" w:hAnsi="Arial" w:cs="Arial"/>
          <w:b/>
          <w:sz w:val="22"/>
          <w:szCs w:val="22"/>
        </w:rPr>
        <w:tab/>
      </w:r>
      <w:r w:rsidRPr="00605CB2">
        <w:rPr>
          <w:rFonts w:ascii="Arial" w:hAnsi="Arial" w:cs="Arial"/>
          <w:b/>
          <w:sz w:val="22"/>
          <w:szCs w:val="22"/>
          <w:u w:val="single"/>
        </w:rPr>
        <w:t>Laufzeit und Kündigung des Vertrages</w:t>
      </w:r>
    </w:p>
    <w:p w14:paraId="26485224" w14:textId="0AFE4537" w:rsidR="00C37BAE" w:rsidRPr="00605CB2" w:rsidRDefault="00C37BAE" w:rsidP="0053332C">
      <w:pPr>
        <w:numPr>
          <w:ilvl w:val="0"/>
          <w:numId w:val="23"/>
        </w:numPr>
        <w:spacing w:before="120" w:after="0"/>
        <w:ind w:left="567"/>
        <w:jc w:val="both"/>
        <w:rPr>
          <w:rFonts w:ascii="Arial" w:hAnsi="Arial" w:cs="Arial"/>
          <w:sz w:val="22"/>
          <w:szCs w:val="22"/>
        </w:rPr>
      </w:pPr>
      <w:r w:rsidRPr="00605CB2">
        <w:rPr>
          <w:rFonts w:ascii="Arial" w:hAnsi="Arial" w:cs="Arial"/>
          <w:sz w:val="22"/>
          <w:szCs w:val="22"/>
        </w:rPr>
        <w:t xml:space="preserve">Dieser Vertrag gilt mit Wirkung vom </w:t>
      </w:r>
      <w:r w:rsidR="00492066" w:rsidRPr="00605CB2">
        <w:rPr>
          <w:rFonts w:ascii="Arial" w:hAnsi="Arial" w:cs="Arial"/>
          <w:sz w:val="22"/>
          <w:szCs w:val="22"/>
        </w:rPr>
        <w:t>1.</w:t>
      </w:r>
      <w:r w:rsidR="00FF2274">
        <w:rPr>
          <w:rFonts w:ascii="Arial" w:hAnsi="Arial" w:cs="Arial"/>
          <w:sz w:val="22"/>
          <w:szCs w:val="22"/>
        </w:rPr>
        <w:t> </w:t>
      </w:r>
      <w:r w:rsidR="00492066" w:rsidRPr="00605CB2">
        <w:rPr>
          <w:rFonts w:ascii="Arial" w:hAnsi="Arial" w:cs="Arial"/>
          <w:sz w:val="22"/>
          <w:szCs w:val="22"/>
        </w:rPr>
        <w:t>Januar</w:t>
      </w:r>
      <w:r w:rsidR="00FF2274">
        <w:rPr>
          <w:rFonts w:ascii="Arial" w:hAnsi="Arial" w:cs="Arial"/>
          <w:sz w:val="22"/>
          <w:szCs w:val="22"/>
        </w:rPr>
        <w:t> </w:t>
      </w:r>
      <w:r w:rsidR="005E411A" w:rsidRPr="00FF2274">
        <w:rPr>
          <w:rFonts w:ascii="Arial" w:hAnsi="Arial" w:cs="Arial"/>
          <w:sz w:val="22"/>
          <w:szCs w:val="22"/>
          <w:highlight w:val="yellow"/>
        </w:rPr>
        <w:t>20</w:t>
      </w:r>
      <w:r w:rsidR="00FF2274">
        <w:rPr>
          <w:rFonts w:ascii="Arial" w:hAnsi="Arial" w:cs="Arial"/>
          <w:sz w:val="22"/>
          <w:szCs w:val="22"/>
          <w:highlight w:val="yellow"/>
        </w:rPr>
        <w:t>XX</w:t>
      </w:r>
      <w:r w:rsidR="005E411A" w:rsidRPr="00605CB2">
        <w:rPr>
          <w:rFonts w:ascii="Arial" w:hAnsi="Arial" w:cs="Arial"/>
          <w:sz w:val="22"/>
          <w:szCs w:val="22"/>
        </w:rPr>
        <w:t xml:space="preserve"> </w:t>
      </w:r>
      <w:r w:rsidR="00492066" w:rsidRPr="00605CB2">
        <w:rPr>
          <w:rFonts w:ascii="Arial" w:hAnsi="Arial" w:cs="Arial"/>
          <w:sz w:val="22"/>
          <w:szCs w:val="22"/>
        </w:rPr>
        <w:t xml:space="preserve">und endet am </w:t>
      </w:r>
      <w:r w:rsidRPr="00605CB2">
        <w:rPr>
          <w:rFonts w:ascii="Arial" w:hAnsi="Arial" w:cs="Arial"/>
          <w:sz w:val="22"/>
          <w:szCs w:val="22"/>
        </w:rPr>
        <w:t>31.</w:t>
      </w:r>
      <w:r w:rsidR="00FF2274">
        <w:rPr>
          <w:rFonts w:ascii="Arial" w:hAnsi="Arial" w:cs="Arial"/>
          <w:sz w:val="22"/>
          <w:szCs w:val="22"/>
        </w:rPr>
        <w:t> </w:t>
      </w:r>
      <w:r w:rsidRPr="00605CB2">
        <w:rPr>
          <w:rFonts w:ascii="Arial" w:hAnsi="Arial" w:cs="Arial"/>
          <w:sz w:val="22"/>
          <w:szCs w:val="22"/>
        </w:rPr>
        <w:t>Dezember</w:t>
      </w:r>
      <w:r w:rsidR="00FF2274">
        <w:rPr>
          <w:rFonts w:ascii="Arial" w:hAnsi="Arial" w:cs="Arial"/>
          <w:sz w:val="22"/>
          <w:szCs w:val="22"/>
        </w:rPr>
        <w:t> </w:t>
      </w:r>
      <w:r w:rsidR="006550CD" w:rsidRPr="00FF2274">
        <w:rPr>
          <w:rFonts w:ascii="Arial" w:hAnsi="Arial" w:cs="Arial"/>
          <w:sz w:val="22"/>
          <w:szCs w:val="22"/>
          <w:highlight w:val="yellow"/>
        </w:rPr>
        <w:t>20</w:t>
      </w:r>
      <w:r w:rsidR="005E411A" w:rsidRPr="00FF2274">
        <w:rPr>
          <w:rFonts w:ascii="Arial" w:hAnsi="Arial" w:cs="Arial"/>
          <w:sz w:val="22"/>
          <w:szCs w:val="22"/>
          <w:highlight w:val="yellow"/>
        </w:rPr>
        <w:t>XX</w:t>
      </w:r>
      <w:r w:rsidRPr="00605CB2">
        <w:rPr>
          <w:rFonts w:ascii="Arial" w:hAnsi="Arial" w:cs="Arial"/>
          <w:sz w:val="22"/>
          <w:szCs w:val="22"/>
        </w:rPr>
        <w:t>.</w:t>
      </w:r>
    </w:p>
    <w:p w14:paraId="3F83E793" w14:textId="77777777" w:rsidR="00C37BAE" w:rsidRPr="00605CB2" w:rsidRDefault="00C37BAE" w:rsidP="0053332C">
      <w:pPr>
        <w:numPr>
          <w:ilvl w:val="0"/>
          <w:numId w:val="23"/>
        </w:numPr>
        <w:spacing w:before="120" w:after="0"/>
        <w:ind w:left="567"/>
        <w:jc w:val="both"/>
        <w:rPr>
          <w:rFonts w:ascii="Arial" w:hAnsi="Arial" w:cs="Arial"/>
          <w:sz w:val="22"/>
          <w:szCs w:val="22"/>
        </w:rPr>
      </w:pPr>
      <w:r w:rsidRPr="00605CB2">
        <w:rPr>
          <w:rFonts w:ascii="Arial" w:hAnsi="Arial" w:cs="Arial"/>
          <w:sz w:val="22"/>
          <w:szCs w:val="22"/>
        </w:rPr>
        <w:t>Beiden Vertragsparteien ist jederzeit eine fristlose Kündigung des Vertrages aus wichti</w:t>
      </w:r>
      <w:r w:rsidR="00EC716D" w:rsidRPr="00605CB2">
        <w:rPr>
          <w:rFonts w:ascii="Arial" w:hAnsi="Arial" w:cs="Arial"/>
          <w:sz w:val="22"/>
          <w:szCs w:val="22"/>
        </w:rPr>
        <w:softHyphen/>
      </w:r>
      <w:r w:rsidRPr="00605CB2">
        <w:rPr>
          <w:rFonts w:ascii="Arial" w:hAnsi="Arial" w:cs="Arial"/>
          <w:sz w:val="22"/>
          <w:szCs w:val="22"/>
        </w:rPr>
        <w:t>gem Grund möglich. Ein wichtiger Grund ist insbesondere gegeben, wenn</w:t>
      </w:r>
    </w:p>
    <w:p w14:paraId="4257CA98" w14:textId="77777777" w:rsidR="00C37BAE" w:rsidRPr="00605CB2" w:rsidRDefault="00C37BAE" w:rsidP="0053332C">
      <w:pPr>
        <w:numPr>
          <w:ilvl w:val="0"/>
          <w:numId w:val="31"/>
        </w:numPr>
        <w:spacing w:before="120" w:after="0"/>
        <w:jc w:val="both"/>
        <w:rPr>
          <w:rFonts w:ascii="Arial" w:hAnsi="Arial" w:cs="Arial"/>
          <w:sz w:val="22"/>
          <w:szCs w:val="22"/>
        </w:rPr>
      </w:pPr>
      <w:r w:rsidRPr="00605CB2">
        <w:rPr>
          <w:rFonts w:ascii="Arial" w:hAnsi="Arial" w:cs="Arial"/>
          <w:sz w:val="22"/>
          <w:szCs w:val="22"/>
        </w:rPr>
        <w:t>der Abschluss des Vertrages im Vertrauen auf Angaben zustande gekommen ist, die in wesentlicher Beziehung unrichtig oder unvollständig waren oder geworden sind,</w:t>
      </w:r>
    </w:p>
    <w:p w14:paraId="3D03FB0A" w14:textId="4C954A08" w:rsidR="006550CD" w:rsidRPr="00605CB2" w:rsidRDefault="00C37BAE" w:rsidP="0053332C">
      <w:pPr>
        <w:numPr>
          <w:ilvl w:val="0"/>
          <w:numId w:val="31"/>
        </w:numPr>
        <w:spacing w:before="120" w:after="0"/>
        <w:jc w:val="both"/>
        <w:rPr>
          <w:rFonts w:ascii="Arial" w:hAnsi="Arial" w:cs="Arial"/>
          <w:sz w:val="22"/>
          <w:szCs w:val="22"/>
        </w:rPr>
      </w:pPr>
      <w:r w:rsidRPr="00605CB2">
        <w:rPr>
          <w:rFonts w:ascii="Arial" w:hAnsi="Arial" w:cs="Arial"/>
          <w:sz w:val="22"/>
          <w:szCs w:val="22"/>
        </w:rPr>
        <w:t>der Mittelempf</w:t>
      </w:r>
      <w:r w:rsidR="00670D73" w:rsidRPr="00605CB2">
        <w:rPr>
          <w:rFonts w:ascii="Arial" w:hAnsi="Arial" w:cs="Arial"/>
          <w:sz w:val="22"/>
          <w:szCs w:val="22"/>
        </w:rPr>
        <w:t>angende</w:t>
      </w:r>
      <w:r w:rsidRPr="00605CB2">
        <w:rPr>
          <w:rFonts w:ascii="Arial" w:hAnsi="Arial" w:cs="Arial"/>
          <w:sz w:val="22"/>
          <w:szCs w:val="22"/>
        </w:rPr>
        <w:t xml:space="preserve"> seinen Verpflichtungen aus diesem Vertrag nicht nach</w:t>
      </w:r>
      <w:r w:rsidR="00435F69">
        <w:rPr>
          <w:rFonts w:ascii="Arial" w:hAnsi="Arial" w:cs="Arial"/>
          <w:sz w:val="22"/>
          <w:szCs w:val="22"/>
        </w:rPr>
        <w:softHyphen/>
      </w:r>
      <w:r w:rsidRPr="00605CB2">
        <w:rPr>
          <w:rFonts w:ascii="Arial" w:hAnsi="Arial" w:cs="Arial"/>
          <w:sz w:val="22"/>
          <w:szCs w:val="22"/>
        </w:rPr>
        <w:t xml:space="preserve">kommt. </w:t>
      </w:r>
      <w:r w:rsidR="00670D73" w:rsidRPr="00605CB2">
        <w:rPr>
          <w:rFonts w:ascii="Arial" w:hAnsi="Arial" w:cs="Arial"/>
          <w:sz w:val="22"/>
          <w:szCs w:val="22"/>
        </w:rPr>
        <w:t>Dies ist insbesondere der Fall, wenn</w:t>
      </w:r>
    </w:p>
    <w:p w14:paraId="2FFFC45A" w14:textId="77777777" w:rsidR="00C37BAE" w:rsidRPr="00605CB2" w:rsidRDefault="00C37BAE" w:rsidP="0053332C">
      <w:pPr>
        <w:numPr>
          <w:ilvl w:val="0"/>
          <w:numId w:val="32"/>
        </w:numPr>
        <w:tabs>
          <w:tab w:val="clear" w:pos="1234"/>
        </w:tabs>
        <w:spacing w:before="120" w:after="0"/>
        <w:ind w:left="1418" w:hanging="502"/>
        <w:jc w:val="both"/>
        <w:rPr>
          <w:rFonts w:ascii="Arial" w:hAnsi="Arial" w:cs="Arial"/>
          <w:sz w:val="22"/>
          <w:szCs w:val="22"/>
        </w:rPr>
      </w:pPr>
      <w:r w:rsidRPr="00605CB2">
        <w:rPr>
          <w:rFonts w:ascii="Arial" w:hAnsi="Arial" w:cs="Arial"/>
          <w:sz w:val="22"/>
          <w:szCs w:val="22"/>
        </w:rPr>
        <w:t>die Zuwendungen nicht oder nicht mehr für den vorgesehenen Zweck verwen</w:t>
      </w:r>
      <w:r w:rsidR="00EC716D" w:rsidRPr="00605CB2">
        <w:rPr>
          <w:rFonts w:ascii="Arial" w:hAnsi="Arial" w:cs="Arial"/>
          <w:sz w:val="22"/>
          <w:szCs w:val="22"/>
        </w:rPr>
        <w:softHyphen/>
      </w:r>
      <w:r w:rsidRPr="00605CB2">
        <w:rPr>
          <w:rFonts w:ascii="Arial" w:hAnsi="Arial" w:cs="Arial"/>
          <w:sz w:val="22"/>
          <w:szCs w:val="22"/>
        </w:rPr>
        <w:t>det werden,</w:t>
      </w:r>
    </w:p>
    <w:p w14:paraId="021C7D34" w14:textId="166BA9F7" w:rsidR="00C37BAE" w:rsidRPr="00605CB2" w:rsidRDefault="00C37BAE" w:rsidP="0053332C">
      <w:pPr>
        <w:numPr>
          <w:ilvl w:val="0"/>
          <w:numId w:val="32"/>
        </w:numPr>
        <w:tabs>
          <w:tab w:val="clear" w:pos="1234"/>
        </w:tabs>
        <w:spacing w:before="120" w:after="0"/>
        <w:ind w:left="1418" w:hanging="502"/>
        <w:jc w:val="both"/>
        <w:rPr>
          <w:rFonts w:ascii="Arial" w:hAnsi="Arial" w:cs="Arial"/>
          <w:sz w:val="22"/>
          <w:szCs w:val="22"/>
        </w:rPr>
      </w:pPr>
      <w:r w:rsidRPr="00605CB2">
        <w:rPr>
          <w:rFonts w:ascii="Arial" w:hAnsi="Arial" w:cs="Arial"/>
          <w:sz w:val="22"/>
          <w:szCs w:val="22"/>
        </w:rPr>
        <w:t>die Zuwendung nicht in der Höhe ihrer Ermäßigung bei Fehlen der Vorausset</w:t>
      </w:r>
      <w:r w:rsidR="00EC716D" w:rsidRPr="00605CB2">
        <w:rPr>
          <w:rFonts w:ascii="Arial" w:hAnsi="Arial" w:cs="Arial"/>
          <w:sz w:val="22"/>
          <w:szCs w:val="22"/>
        </w:rPr>
        <w:softHyphen/>
      </w:r>
      <w:r w:rsidRPr="00605CB2">
        <w:rPr>
          <w:rFonts w:ascii="Arial" w:hAnsi="Arial" w:cs="Arial"/>
          <w:sz w:val="22"/>
          <w:szCs w:val="22"/>
        </w:rPr>
        <w:t>zung für die Förderung während des Kalenderjahres (Bewilligungszeitraum) zurückgezahlt wird,</w:t>
      </w:r>
    </w:p>
    <w:p w14:paraId="19FBD277" w14:textId="15165E47" w:rsidR="00C37BAE" w:rsidRPr="00605CB2" w:rsidRDefault="00C37BAE" w:rsidP="0053332C">
      <w:pPr>
        <w:numPr>
          <w:ilvl w:val="0"/>
          <w:numId w:val="32"/>
        </w:numPr>
        <w:tabs>
          <w:tab w:val="clear" w:pos="1234"/>
        </w:tabs>
        <w:spacing w:before="120" w:after="0"/>
        <w:ind w:left="1418" w:hanging="502"/>
        <w:jc w:val="both"/>
        <w:rPr>
          <w:rFonts w:ascii="Arial" w:hAnsi="Arial" w:cs="Arial"/>
          <w:sz w:val="22"/>
          <w:szCs w:val="22"/>
        </w:rPr>
      </w:pPr>
      <w:r w:rsidRPr="00605CB2">
        <w:rPr>
          <w:rFonts w:ascii="Arial" w:hAnsi="Arial" w:cs="Arial"/>
          <w:sz w:val="22"/>
          <w:szCs w:val="22"/>
        </w:rPr>
        <w:t>die Zuwendung nicht innerhalb der Frist nach §</w:t>
      </w:r>
      <w:r w:rsidR="00436176">
        <w:rPr>
          <w:rFonts w:ascii="Arial" w:hAnsi="Arial" w:cs="Arial"/>
          <w:sz w:val="22"/>
          <w:szCs w:val="22"/>
        </w:rPr>
        <w:t> </w:t>
      </w:r>
      <w:r w:rsidRPr="00605CB2">
        <w:rPr>
          <w:rFonts w:ascii="Arial" w:hAnsi="Arial" w:cs="Arial"/>
          <w:sz w:val="22"/>
          <w:szCs w:val="22"/>
        </w:rPr>
        <w:t>3 Abs</w:t>
      </w:r>
      <w:r w:rsidR="003D648F" w:rsidRPr="00605CB2">
        <w:rPr>
          <w:rFonts w:ascii="Arial" w:hAnsi="Arial" w:cs="Arial"/>
          <w:sz w:val="22"/>
          <w:szCs w:val="22"/>
        </w:rPr>
        <w:t>atz</w:t>
      </w:r>
      <w:r w:rsidR="00436176">
        <w:rPr>
          <w:rFonts w:ascii="Arial" w:hAnsi="Arial" w:cs="Arial"/>
          <w:sz w:val="22"/>
          <w:szCs w:val="22"/>
        </w:rPr>
        <w:t> </w:t>
      </w:r>
      <w:r w:rsidRPr="00605CB2">
        <w:rPr>
          <w:rFonts w:ascii="Arial" w:hAnsi="Arial" w:cs="Arial"/>
          <w:sz w:val="22"/>
          <w:szCs w:val="22"/>
        </w:rPr>
        <w:t>1 dieses Vertrages verwendet wird,</w:t>
      </w:r>
    </w:p>
    <w:p w14:paraId="6CC5D6E7" w14:textId="65385BA7" w:rsidR="00C37BAE" w:rsidRPr="00605CB2" w:rsidRDefault="00C37BAE" w:rsidP="0053332C">
      <w:pPr>
        <w:numPr>
          <w:ilvl w:val="0"/>
          <w:numId w:val="32"/>
        </w:numPr>
        <w:tabs>
          <w:tab w:val="clear" w:pos="1234"/>
        </w:tabs>
        <w:spacing w:before="120" w:after="0"/>
        <w:ind w:left="1418" w:hanging="502"/>
        <w:jc w:val="both"/>
        <w:rPr>
          <w:rFonts w:ascii="Arial" w:hAnsi="Arial" w:cs="Arial"/>
          <w:sz w:val="22"/>
          <w:szCs w:val="22"/>
        </w:rPr>
      </w:pPr>
      <w:r w:rsidRPr="00605CB2">
        <w:rPr>
          <w:rFonts w:ascii="Arial" w:hAnsi="Arial" w:cs="Arial"/>
          <w:sz w:val="22"/>
          <w:szCs w:val="22"/>
        </w:rPr>
        <w:t>den Anforderungen an den Verwendungsnachweis und an die Mitteilungs</w:t>
      </w:r>
      <w:r w:rsidR="00435F69">
        <w:rPr>
          <w:rFonts w:ascii="Arial" w:hAnsi="Arial" w:cs="Arial"/>
          <w:sz w:val="22"/>
          <w:szCs w:val="22"/>
        </w:rPr>
        <w:softHyphen/>
      </w:r>
      <w:r w:rsidRPr="00605CB2">
        <w:rPr>
          <w:rFonts w:ascii="Arial" w:hAnsi="Arial" w:cs="Arial"/>
          <w:sz w:val="22"/>
          <w:szCs w:val="22"/>
        </w:rPr>
        <w:t>pflichten nach den §§</w:t>
      </w:r>
      <w:r w:rsidR="00436176">
        <w:rPr>
          <w:rFonts w:ascii="Arial" w:hAnsi="Arial" w:cs="Arial"/>
          <w:sz w:val="22"/>
          <w:szCs w:val="22"/>
        </w:rPr>
        <w:t> </w:t>
      </w:r>
      <w:r w:rsidRPr="00605CB2">
        <w:rPr>
          <w:rFonts w:ascii="Arial" w:hAnsi="Arial" w:cs="Arial"/>
          <w:sz w:val="22"/>
          <w:szCs w:val="22"/>
        </w:rPr>
        <w:t>4 und 7 dieses Vertrages nicht genügt wird,</w:t>
      </w:r>
    </w:p>
    <w:p w14:paraId="7CD24B2F" w14:textId="6980E8C0" w:rsidR="00C37BAE" w:rsidRPr="00605CB2" w:rsidRDefault="00C37BAE" w:rsidP="0053332C">
      <w:pPr>
        <w:numPr>
          <w:ilvl w:val="0"/>
          <w:numId w:val="32"/>
        </w:numPr>
        <w:tabs>
          <w:tab w:val="clear" w:pos="1234"/>
        </w:tabs>
        <w:spacing w:before="120" w:after="0"/>
        <w:ind w:left="1418" w:hanging="502"/>
        <w:jc w:val="both"/>
        <w:rPr>
          <w:rFonts w:ascii="Arial" w:hAnsi="Arial" w:cs="Arial"/>
          <w:sz w:val="22"/>
          <w:szCs w:val="22"/>
        </w:rPr>
      </w:pPr>
      <w:r w:rsidRPr="00605CB2">
        <w:rPr>
          <w:rFonts w:ascii="Arial" w:hAnsi="Arial" w:cs="Arial"/>
          <w:sz w:val="22"/>
          <w:szCs w:val="22"/>
        </w:rPr>
        <w:t>ein Insolvenzverfahren beantragt oder eröffnet wird</w:t>
      </w:r>
      <w:r w:rsidR="00C05A38">
        <w:rPr>
          <w:rFonts w:ascii="Arial" w:hAnsi="Arial" w:cs="Arial"/>
          <w:sz w:val="22"/>
          <w:szCs w:val="22"/>
        </w:rPr>
        <w:t xml:space="preserve"> oder</w:t>
      </w:r>
    </w:p>
    <w:p w14:paraId="2A9B403D" w14:textId="31A0AFC6" w:rsidR="00C37BAE" w:rsidRPr="00605CB2" w:rsidRDefault="00C37BAE" w:rsidP="0053332C">
      <w:pPr>
        <w:numPr>
          <w:ilvl w:val="0"/>
          <w:numId w:val="32"/>
        </w:numPr>
        <w:tabs>
          <w:tab w:val="clear" w:pos="1234"/>
        </w:tabs>
        <w:spacing w:before="120" w:after="0"/>
        <w:ind w:left="1418" w:hanging="502"/>
        <w:jc w:val="both"/>
        <w:rPr>
          <w:rFonts w:ascii="Arial" w:hAnsi="Arial" w:cs="Arial"/>
          <w:sz w:val="22"/>
          <w:szCs w:val="22"/>
        </w:rPr>
      </w:pPr>
      <w:r w:rsidRPr="00605CB2">
        <w:rPr>
          <w:rFonts w:ascii="Arial" w:hAnsi="Arial" w:cs="Arial"/>
          <w:sz w:val="22"/>
          <w:szCs w:val="22"/>
        </w:rPr>
        <w:lastRenderedPageBreak/>
        <w:t>bei Bedenken gegen die Erreichbarkeit des Zuwendungszwecks der Mittel</w:t>
      </w:r>
      <w:r w:rsidR="00435F69">
        <w:rPr>
          <w:rFonts w:ascii="Arial" w:hAnsi="Arial" w:cs="Arial"/>
          <w:sz w:val="22"/>
          <w:szCs w:val="22"/>
        </w:rPr>
        <w:softHyphen/>
      </w:r>
      <w:r w:rsidRPr="00605CB2">
        <w:rPr>
          <w:rFonts w:ascii="Arial" w:hAnsi="Arial" w:cs="Arial"/>
          <w:sz w:val="22"/>
          <w:szCs w:val="22"/>
        </w:rPr>
        <w:t>empf</w:t>
      </w:r>
      <w:r w:rsidR="00670D73" w:rsidRPr="00605CB2">
        <w:rPr>
          <w:rFonts w:ascii="Arial" w:hAnsi="Arial" w:cs="Arial"/>
          <w:sz w:val="22"/>
          <w:szCs w:val="22"/>
        </w:rPr>
        <w:t>angende</w:t>
      </w:r>
      <w:r w:rsidRPr="00605CB2">
        <w:rPr>
          <w:rFonts w:ascii="Arial" w:hAnsi="Arial" w:cs="Arial"/>
          <w:sz w:val="22"/>
          <w:szCs w:val="22"/>
        </w:rPr>
        <w:t xml:space="preserve"> nach schriftlicher Aufforderung durch d</w:t>
      </w:r>
      <w:r w:rsidR="00670D73" w:rsidRPr="00605CB2">
        <w:rPr>
          <w:rFonts w:ascii="Arial" w:hAnsi="Arial" w:cs="Arial"/>
          <w:sz w:val="22"/>
          <w:szCs w:val="22"/>
        </w:rPr>
        <w:t>ie Handwerkskammer</w:t>
      </w:r>
      <w:r w:rsidRPr="00605CB2">
        <w:rPr>
          <w:rFonts w:ascii="Arial" w:hAnsi="Arial" w:cs="Arial"/>
          <w:sz w:val="22"/>
          <w:szCs w:val="22"/>
        </w:rPr>
        <w:t xml:space="preserve"> nicht innerhalb einer Woche nach Zugang der Aufforderung die dargelegten Zweifel vollständig und schlüssig ausräumen kann.</w:t>
      </w:r>
    </w:p>
    <w:p w14:paraId="20FC28DF" w14:textId="1F7ABEA3" w:rsidR="00C37BAE" w:rsidRPr="00605CB2" w:rsidRDefault="00C37BAE" w:rsidP="0053332C">
      <w:pPr>
        <w:tabs>
          <w:tab w:val="left" w:pos="1276"/>
        </w:tabs>
        <w:spacing w:before="120" w:after="0"/>
        <w:ind w:left="567"/>
        <w:jc w:val="both"/>
        <w:rPr>
          <w:rFonts w:ascii="Arial" w:hAnsi="Arial" w:cs="Arial"/>
          <w:sz w:val="22"/>
          <w:szCs w:val="22"/>
        </w:rPr>
      </w:pPr>
      <w:r w:rsidRPr="00605CB2">
        <w:rPr>
          <w:rFonts w:ascii="Arial" w:hAnsi="Arial" w:cs="Arial"/>
          <w:sz w:val="22"/>
          <w:szCs w:val="22"/>
        </w:rPr>
        <w:t>Im Falle einer fristlosen Kündigung sind bereits ausgezahlte Zuwendungsmittel zurück</w:t>
      </w:r>
      <w:r w:rsidR="00435F69">
        <w:rPr>
          <w:rFonts w:ascii="Arial" w:hAnsi="Arial" w:cs="Arial"/>
          <w:sz w:val="22"/>
          <w:szCs w:val="22"/>
        </w:rPr>
        <w:softHyphen/>
      </w:r>
      <w:r w:rsidRPr="00605CB2">
        <w:rPr>
          <w:rFonts w:ascii="Arial" w:hAnsi="Arial" w:cs="Arial"/>
          <w:sz w:val="22"/>
          <w:szCs w:val="22"/>
        </w:rPr>
        <w:t>zuzahlen und entsprechend § 2</w:t>
      </w:r>
      <w:r w:rsidR="00FF2274">
        <w:rPr>
          <w:rFonts w:ascii="Arial" w:hAnsi="Arial" w:cs="Arial"/>
          <w:sz w:val="22"/>
          <w:szCs w:val="22"/>
        </w:rPr>
        <w:t> </w:t>
      </w:r>
      <w:r w:rsidRPr="00605CB2">
        <w:rPr>
          <w:rFonts w:ascii="Arial" w:hAnsi="Arial" w:cs="Arial"/>
          <w:sz w:val="22"/>
          <w:szCs w:val="22"/>
        </w:rPr>
        <w:t>Abs</w:t>
      </w:r>
      <w:r w:rsidR="003D648F" w:rsidRPr="00605CB2">
        <w:rPr>
          <w:rFonts w:ascii="Arial" w:hAnsi="Arial" w:cs="Arial"/>
          <w:sz w:val="22"/>
          <w:szCs w:val="22"/>
        </w:rPr>
        <w:t>atz</w:t>
      </w:r>
      <w:r w:rsidR="00FF2274">
        <w:rPr>
          <w:rFonts w:ascii="Arial" w:hAnsi="Arial" w:cs="Arial"/>
          <w:sz w:val="22"/>
          <w:szCs w:val="22"/>
        </w:rPr>
        <w:t> </w:t>
      </w:r>
      <w:r w:rsidR="00C57B6E" w:rsidRPr="00605CB2">
        <w:rPr>
          <w:rFonts w:ascii="Arial" w:hAnsi="Arial" w:cs="Arial"/>
          <w:sz w:val="22"/>
          <w:szCs w:val="22"/>
        </w:rPr>
        <w:t xml:space="preserve">6 </w:t>
      </w:r>
      <w:r w:rsidRPr="00605CB2">
        <w:rPr>
          <w:rFonts w:ascii="Arial" w:hAnsi="Arial" w:cs="Arial"/>
          <w:sz w:val="22"/>
          <w:szCs w:val="22"/>
        </w:rPr>
        <w:t>dieses Vertrages zu verzinsen.</w:t>
      </w:r>
    </w:p>
    <w:p w14:paraId="04B8BC25" w14:textId="31367599" w:rsidR="00C37BAE" w:rsidRPr="00605CB2" w:rsidRDefault="00C57B6E" w:rsidP="0053332C">
      <w:pPr>
        <w:numPr>
          <w:ilvl w:val="0"/>
          <w:numId w:val="23"/>
        </w:numPr>
        <w:spacing w:before="120" w:after="0"/>
        <w:ind w:left="567"/>
        <w:jc w:val="both"/>
        <w:rPr>
          <w:rFonts w:ascii="Arial" w:hAnsi="Arial" w:cs="Arial"/>
          <w:sz w:val="22"/>
          <w:szCs w:val="22"/>
        </w:rPr>
      </w:pPr>
      <w:r w:rsidRPr="00605CB2">
        <w:rPr>
          <w:rFonts w:ascii="Arial" w:hAnsi="Arial" w:cs="Arial"/>
          <w:sz w:val="22"/>
          <w:szCs w:val="22"/>
        </w:rPr>
        <w:t>Bei</w:t>
      </w:r>
      <w:r w:rsidR="00C37BAE" w:rsidRPr="00605CB2">
        <w:rPr>
          <w:rFonts w:ascii="Arial" w:hAnsi="Arial" w:cs="Arial"/>
          <w:sz w:val="22"/>
          <w:szCs w:val="22"/>
        </w:rPr>
        <w:t xml:space="preserve"> mangelnder Zuverlässigkeit des Mittelempf</w:t>
      </w:r>
      <w:r w:rsidR="00670D73" w:rsidRPr="00605CB2">
        <w:rPr>
          <w:rFonts w:ascii="Arial" w:hAnsi="Arial" w:cs="Arial"/>
          <w:sz w:val="22"/>
          <w:szCs w:val="22"/>
        </w:rPr>
        <w:t>angenden</w:t>
      </w:r>
      <w:r w:rsidR="00C37BAE" w:rsidRPr="00605CB2">
        <w:rPr>
          <w:rFonts w:ascii="Arial" w:hAnsi="Arial" w:cs="Arial"/>
          <w:sz w:val="22"/>
          <w:szCs w:val="22"/>
        </w:rPr>
        <w:t xml:space="preserve"> sowohl in persönlicher als auch in finanzieller Hinsicht </w:t>
      </w:r>
      <w:r w:rsidRPr="00605CB2">
        <w:rPr>
          <w:rFonts w:ascii="Arial" w:hAnsi="Arial" w:cs="Arial"/>
          <w:sz w:val="22"/>
          <w:szCs w:val="22"/>
        </w:rPr>
        <w:t xml:space="preserve">sowie </w:t>
      </w:r>
      <w:r w:rsidR="00C37BAE" w:rsidRPr="00605CB2">
        <w:rPr>
          <w:rFonts w:ascii="Arial" w:hAnsi="Arial" w:cs="Arial"/>
          <w:sz w:val="22"/>
          <w:szCs w:val="22"/>
        </w:rPr>
        <w:t>bei strafbaren Handlungen der handelnden Personen des Mittelempf</w:t>
      </w:r>
      <w:r w:rsidR="00670D73" w:rsidRPr="00605CB2">
        <w:rPr>
          <w:rFonts w:ascii="Arial" w:hAnsi="Arial" w:cs="Arial"/>
          <w:sz w:val="22"/>
          <w:szCs w:val="22"/>
        </w:rPr>
        <w:t>angenden</w:t>
      </w:r>
      <w:r w:rsidR="00C37BAE" w:rsidRPr="00605CB2">
        <w:rPr>
          <w:rFonts w:ascii="Arial" w:hAnsi="Arial" w:cs="Arial"/>
          <w:sz w:val="22"/>
          <w:szCs w:val="22"/>
        </w:rPr>
        <w:t xml:space="preserve"> im Zusammenhang mit der Verwendung der Zuwendungsmittel</w:t>
      </w:r>
      <w:r w:rsidRPr="00605CB2">
        <w:rPr>
          <w:rFonts w:ascii="Arial" w:hAnsi="Arial" w:cs="Arial"/>
          <w:sz w:val="22"/>
          <w:szCs w:val="22"/>
        </w:rPr>
        <w:t xml:space="preserve"> ist d</w:t>
      </w:r>
      <w:r w:rsidR="00670D73" w:rsidRPr="00605CB2">
        <w:rPr>
          <w:rFonts w:ascii="Arial" w:hAnsi="Arial" w:cs="Arial"/>
          <w:sz w:val="22"/>
          <w:szCs w:val="22"/>
        </w:rPr>
        <w:t>ie Handwerkskammer</w:t>
      </w:r>
      <w:r w:rsidRPr="00605CB2">
        <w:rPr>
          <w:rFonts w:ascii="Arial" w:hAnsi="Arial" w:cs="Arial"/>
          <w:sz w:val="22"/>
          <w:szCs w:val="22"/>
        </w:rPr>
        <w:t xml:space="preserve"> zusätzlich zur fristlosen Kündigung berechtigt</w:t>
      </w:r>
      <w:r w:rsidR="00C37BAE" w:rsidRPr="00605CB2">
        <w:rPr>
          <w:rFonts w:ascii="Arial" w:hAnsi="Arial" w:cs="Arial"/>
          <w:sz w:val="22"/>
          <w:szCs w:val="22"/>
        </w:rPr>
        <w:t>. Im Falle der fristlosen Kündigung aufgrund strafbarer Handlungen sind bereits ausgezahlte Zuwen</w:t>
      </w:r>
      <w:r w:rsidR="00435F69">
        <w:rPr>
          <w:rFonts w:ascii="Arial" w:hAnsi="Arial" w:cs="Arial"/>
          <w:sz w:val="22"/>
          <w:szCs w:val="22"/>
        </w:rPr>
        <w:softHyphen/>
      </w:r>
      <w:r w:rsidR="00C37BAE" w:rsidRPr="00605CB2">
        <w:rPr>
          <w:rFonts w:ascii="Arial" w:hAnsi="Arial" w:cs="Arial"/>
          <w:sz w:val="22"/>
          <w:szCs w:val="22"/>
        </w:rPr>
        <w:t xml:space="preserve">dungsmittel zurückzuzahlen und der Rückzahlungsbetrag </w:t>
      </w:r>
      <w:r w:rsidR="0057058F" w:rsidRPr="00605CB2">
        <w:rPr>
          <w:rFonts w:ascii="Arial" w:hAnsi="Arial" w:cs="Arial"/>
          <w:sz w:val="22"/>
          <w:szCs w:val="22"/>
        </w:rPr>
        <w:t xml:space="preserve">ist </w:t>
      </w:r>
      <w:r w:rsidR="00C37BAE" w:rsidRPr="00605CB2">
        <w:rPr>
          <w:rFonts w:ascii="Arial" w:hAnsi="Arial" w:cs="Arial"/>
          <w:sz w:val="22"/>
          <w:szCs w:val="22"/>
        </w:rPr>
        <w:t>entsprechend §</w:t>
      </w:r>
      <w:r w:rsidR="00FF2274">
        <w:rPr>
          <w:rFonts w:ascii="Arial" w:hAnsi="Arial" w:cs="Arial"/>
          <w:sz w:val="22"/>
          <w:szCs w:val="22"/>
        </w:rPr>
        <w:t> </w:t>
      </w:r>
      <w:r w:rsidR="00C37BAE" w:rsidRPr="00605CB2">
        <w:rPr>
          <w:rFonts w:ascii="Arial" w:hAnsi="Arial" w:cs="Arial"/>
          <w:sz w:val="22"/>
          <w:szCs w:val="22"/>
        </w:rPr>
        <w:t>2</w:t>
      </w:r>
      <w:r w:rsidR="00FF2274">
        <w:rPr>
          <w:rFonts w:ascii="Arial" w:hAnsi="Arial" w:cs="Arial"/>
          <w:sz w:val="22"/>
          <w:szCs w:val="22"/>
        </w:rPr>
        <w:t> </w:t>
      </w:r>
      <w:r w:rsidR="00C37BAE" w:rsidRPr="00605CB2">
        <w:rPr>
          <w:rFonts w:ascii="Arial" w:hAnsi="Arial" w:cs="Arial"/>
          <w:sz w:val="22"/>
          <w:szCs w:val="22"/>
        </w:rPr>
        <w:t>Abs</w:t>
      </w:r>
      <w:r w:rsidR="003D648F" w:rsidRPr="00605CB2">
        <w:rPr>
          <w:rFonts w:ascii="Arial" w:hAnsi="Arial" w:cs="Arial"/>
          <w:sz w:val="22"/>
          <w:szCs w:val="22"/>
        </w:rPr>
        <w:t>atz</w:t>
      </w:r>
      <w:r w:rsidR="00FF2274">
        <w:rPr>
          <w:rFonts w:ascii="Arial" w:hAnsi="Arial" w:cs="Arial"/>
          <w:sz w:val="22"/>
          <w:szCs w:val="22"/>
        </w:rPr>
        <w:t> </w:t>
      </w:r>
      <w:r w:rsidRPr="00605CB2">
        <w:rPr>
          <w:rFonts w:ascii="Arial" w:hAnsi="Arial" w:cs="Arial"/>
          <w:sz w:val="22"/>
          <w:szCs w:val="22"/>
        </w:rPr>
        <w:t>6</w:t>
      </w:r>
      <w:r w:rsidR="00C37BAE" w:rsidRPr="00605CB2">
        <w:rPr>
          <w:rFonts w:ascii="Arial" w:hAnsi="Arial" w:cs="Arial"/>
          <w:sz w:val="22"/>
          <w:szCs w:val="22"/>
        </w:rPr>
        <w:t xml:space="preserve"> dieses Vertrages zu verzinsen.</w:t>
      </w:r>
    </w:p>
    <w:p w14:paraId="3E1695B5" w14:textId="77777777" w:rsidR="00C37BAE" w:rsidRPr="00605CB2" w:rsidRDefault="00C37BAE" w:rsidP="0053332C">
      <w:pPr>
        <w:numPr>
          <w:ilvl w:val="0"/>
          <w:numId w:val="23"/>
        </w:numPr>
        <w:spacing w:before="120" w:after="0"/>
        <w:ind w:left="567"/>
        <w:jc w:val="both"/>
        <w:rPr>
          <w:rFonts w:ascii="Arial" w:hAnsi="Arial" w:cs="Arial"/>
          <w:sz w:val="22"/>
          <w:szCs w:val="22"/>
        </w:rPr>
      </w:pPr>
      <w:r w:rsidRPr="00605CB2">
        <w:rPr>
          <w:rFonts w:ascii="Arial" w:hAnsi="Arial" w:cs="Arial"/>
          <w:sz w:val="22"/>
          <w:szCs w:val="22"/>
        </w:rPr>
        <w:t>Über die Vertragsbeendigung hinaus sind die Vertragsparteien noch zur Erfüllung aller nachwirkenden Pflichten im Rahmen der Abwicklung dieses Vertrages verpflichtet.</w:t>
      </w:r>
    </w:p>
    <w:p w14:paraId="7E07AEA3" w14:textId="77777777" w:rsidR="00C37BAE" w:rsidRPr="00605CB2" w:rsidRDefault="00C37BAE" w:rsidP="0053332C">
      <w:pPr>
        <w:spacing w:before="240" w:after="0"/>
        <w:jc w:val="both"/>
        <w:rPr>
          <w:rFonts w:ascii="Arial" w:hAnsi="Arial" w:cs="Arial"/>
          <w:b/>
          <w:sz w:val="22"/>
          <w:szCs w:val="22"/>
          <w:u w:val="single"/>
        </w:rPr>
      </w:pPr>
      <w:r w:rsidRPr="00605CB2">
        <w:rPr>
          <w:rFonts w:ascii="Arial" w:hAnsi="Arial" w:cs="Arial"/>
          <w:b/>
          <w:sz w:val="22"/>
          <w:szCs w:val="22"/>
        </w:rPr>
        <w:t>§ 10</w:t>
      </w:r>
      <w:r w:rsidRPr="00605CB2">
        <w:rPr>
          <w:rFonts w:ascii="Arial" w:hAnsi="Arial" w:cs="Arial"/>
          <w:b/>
          <w:sz w:val="22"/>
          <w:szCs w:val="22"/>
        </w:rPr>
        <w:tab/>
      </w:r>
      <w:r w:rsidRPr="00605CB2">
        <w:rPr>
          <w:rFonts w:ascii="Arial" w:hAnsi="Arial" w:cs="Arial"/>
          <w:b/>
          <w:sz w:val="22"/>
          <w:szCs w:val="22"/>
          <w:u w:val="single"/>
        </w:rPr>
        <w:t>Weitere Bestimmungen / Treuepflichten</w:t>
      </w:r>
    </w:p>
    <w:p w14:paraId="07C3A764" w14:textId="1BAC9F0B" w:rsidR="00C37BAE" w:rsidRPr="00605CB2" w:rsidRDefault="00C37BAE" w:rsidP="0053332C">
      <w:pPr>
        <w:numPr>
          <w:ilvl w:val="0"/>
          <w:numId w:val="29"/>
        </w:numPr>
        <w:spacing w:before="120" w:after="120"/>
        <w:ind w:left="567"/>
        <w:jc w:val="both"/>
        <w:rPr>
          <w:rFonts w:ascii="Arial" w:hAnsi="Arial" w:cs="Arial"/>
          <w:sz w:val="22"/>
          <w:szCs w:val="22"/>
        </w:rPr>
      </w:pPr>
      <w:r w:rsidRPr="00605CB2">
        <w:rPr>
          <w:rFonts w:ascii="Arial" w:hAnsi="Arial" w:cs="Arial"/>
          <w:sz w:val="22"/>
          <w:szCs w:val="22"/>
        </w:rPr>
        <w:t>Ergänzend zu diesem Vertragstext gelten die ANBest</w:t>
      </w:r>
      <w:r w:rsidR="00FF2274">
        <w:rPr>
          <w:rFonts w:ascii="Arial" w:hAnsi="Arial" w:cs="Arial"/>
          <w:sz w:val="22"/>
          <w:szCs w:val="22"/>
        </w:rPr>
        <w:noBreakHyphen/>
      </w:r>
      <w:r w:rsidRPr="00605CB2">
        <w:rPr>
          <w:rFonts w:ascii="Arial" w:hAnsi="Arial" w:cs="Arial"/>
          <w:sz w:val="22"/>
          <w:szCs w:val="22"/>
        </w:rPr>
        <w:t xml:space="preserve">P </w:t>
      </w:r>
      <w:r w:rsidR="003D648F" w:rsidRPr="00605CB2">
        <w:rPr>
          <w:rFonts w:ascii="Arial" w:hAnsi="Arial" w:cs="Arial"/>
          <w:b/>
          <w:sz w:val="22"/>
          <w:szCs w:val="22"/>
        </w:rPr>
        <w:t>(</w:t>
      </w:r>
      <w:r w:rsidRPr="00605CB2">
        <w:rPr>
          <w:rFonts w:ascii="Arial" w:hAnsi="Arial" w:cs="Arial"/>
          <w:b/>
          <w:sz w:val="22"/>
          <w:szCs w:val="22"/>
        </w:rPr>
        <w:t>Anlage 2</w:t>
      </w:r>
      <w:r w:rsidRPr="00605CB2">
        <w:rPr>
          <w:rFonts w:ascii="Arial" w:hAnsi="Arial" w:cs="Arial"/>
          <w:sz w:val="22"/>
          <w:szCs w:val="22"/>
        </w:rPr>
        <w:t>) entsprechend, so</w:t>
      </w:r>
      <w:r w:rsidR="00435F69">
        <w:rPr>
          <w:rFonts w:ascii="Arial" w:hAnsi="Arial" w:cs="Arial"/>
          <w:sz w:val="22"/>
          <w:szCs w:val="22"/>
        </w:rPr>
        <w:softHyphen/>
      </w:r>
      <w:r w:rsidRPr="00605CB2">
        <w:rPr>
          <w:rFonts w:ascii="Arial" w:hAnsi="Arial" w:cs="Arial"/>
          <w:sz w:val="22"/>
          <w:szCs w:val="22"/>
        </w:rPr>
        <w:t>weit nicht Regelungen in diesem Vertrag abweichende Bestimmungen vorsehen.</w:t>
      </w:r>
      <w:r w:rsidR="00CE2FFE">
        <w:rPr>
          <w:rFonts w:ascii="Arial" w:hAnsi="Arial" w:cs="Arial"/>
          <w:sz w:val="22"/>
          <w:szCs w:val="22"/>
        </w:rPr>
        <w:t xml:space="preserve"> Der Mittelempfangende hat </w:t>
      </w:r>
      <w:r w:rsidR="00646ABF">
        <w:rPr>
          <w:rFonts w:ascii="Arial" w:hAnsi="Arial" w:cs="Arial"/>
          <w:sz w:val="22"/>
          <w:szCs w:val="22"/>
        </w:rPr>
        <w:t xml:space="preserve">insbesondere </w:t>
      </w:r>
      <w:r w:rsidR="00CE2FFE">
        <w:rPr>
          <w:rFonts w:ascii="Arial" w:hAnsi="Arial" w:cs="Arial"/>
          <w:sz w:val="22"/>
          <w:szCs w:val="22"/>
        </w:rPr>
        <w:t>das in Ziffer</w:t>
      </w:r>
      <w:r w:rsidR="00FF2274">
        <w:rPr>
          <w:rFonts w:ascii="Arial" w:hAnsi="Arial" w:cs="Arial"/>
          <w:sz w:val="22"/>
          <w:szCs w:val="22"/>
        </w:rPr>
        <w:t> </w:t>
      </w:r>
      <w:r w:rsidR="00CE2FFE">
        <w:rPr>
          <w:rFonts w:ascii="Arial" w:hAnsi="Arial" w:cs="Arial"/>
          <w:sz w:val="22"/>
          <w:szCs w:val="22"/>
        </w:rPr>
        <w:t>1.3 der ANBest</w:t>
      </w:r>
      <w:r w:rsidR="00FF2274">
        <w:rPr>
          <w:rFonts w:ascii="Arial" w:hAnsi="Arial" w:cs="Arial"/>
          <w:sz w:val="22"/>
          <w:szCs w:val="22"/>
        </w:rPr>
        <w:noBreakHyphen/>
      </w:r>
      <w:r w:rsidR="00CE2FFE">
        <w:rPr>
          <w:rFonts w:ascii="Arial" w:hAnsi="Arial" w:cs="Arial"/>
          <w:sz w:val="22"/>
          <w:szCs w:val="22"/>
        </w:rPr>
        <w:t>P geregelte Besser</w:t>
      </w:r>
      <w:r w:rsidR="00435F69">
        <w:rPr>
          <w:rFonts w:ascii="Arial" w:hAnsi="Arial" w:cs="Arial"/>
          <w:sz w:val="22"/>
          <w:szCs w:val="22"/>
        </w:rPr>
        <w:softHyphen/>
      </w:r>
      <w:r w:rsidR="00CE2FFE">
        <w:rPr>
          <w:rFonts w:ascii="Arial" w:hAnsi="Arial" w:cs="Arial"/>
          <w:sz w:val="22"/>
          <w:szCs w:val="22"/>
        </w:rPr>
        <w:t>stellungsverbot einzuhalten.</w:t>
      </w:r>
    </w:p>
    <w:p w14:paraId="77F96AB0" w14:textId="46B56EA6" w:rsidR="00C37BAE" w:rsidRPr="00605CB2" w:rsidRDefault="00C37BAE" w:rsidP="0053332C">
      <w:pPr>
        <w:numPr>
          <w:ilvl w:val="0"/>
          <w:numId w:val="29"/>
        </w:numPr>
        <w:spacing w:before="120" w:after="120"/>
        <w:ind w:left="567"/>
        <w:jc w:val="both"/>
        <w:rPr>
          <w:rFonts w:ascii="Arial" w:hAnsi="Arial" w:cs="Arial"/>
          <w:sz w:val="22"/>
          <w:szCs w:val="22"/>
        </w:rPr>
      </w:pPr>
      <w:r w:rsidRPr="00605CB2">
        <w:rPr>
          <w:rFonts w:ascii="Arial" w:hAnsi="Arial" w:cs="Arial"/>
          <w:sz w:val="22"/>
          <w:szCs w:val="22"/>
        </w:rPr>
        <w:t>Dem Mittelempf</w:t>
      </w:r>
      <w:r w:rsidR="00670D73" w:rsidRPr="00605CB2">
        <w:rPr>
          <w:rFonts w:ascii="Arial" w:hAnsi="Arial" w:cs="Arial"/>
          <w:sz w:val="22"/>
          <w:szCs w:val="22"/>
        </w:rPr>
        <w:t>angenden</w:t>
      </w:r>
      <w:r w:rsidRPr="00605CB2">
        <w:rPr>
          <w:rFonts w:ascii="Arial" w:hAnsi="Arial" w:cs="Arial"/>
          <w:sz w:val="22"/>
          <w:szCs w:val="22"/>
        </w:rPr>
        <w:t xml:space="preserve"> ist der Zuwendungsbescheid de</w:t>
      </w:r>
      <w:r w:rsidR="00670D73" w:rsidRPr="00605CB2">
        <w:rPr>
          <w:rFonts w:ascii="Arial" w:hAnsi="Arial" w:cs="Arial"/>
          <w:sz w:val="22"/>
          <w:szCs w:val="22"/>
        </w:rPr>
        <w:t>r SKB</w:t>
      </w:r>
      <w:r w:rsidRPr="00605CB2">
        <w:rPr>
          <w:rFonts w:ascii="Arial" w:hAnsi="Arial" w:cs="Arial"/>
          <w:sz w:val="22"/>
          <w:szCs w:val="22"/>
        </w:rPr>
        <w:t xml:space="preserve"> (</w:t>
      </w:r>
      <w:r w:rsidRPr="00605CB2">
        <w:rPr>
          <w:rFonts w:ascii="Arial" w:hAnsi="Arial" w:cs="Arial"/>
          <w:b/>
          <w:sz w:val="22"/>
          <w:szCs w:val="22"/>
        </w:rPr>
        <w:t>Anlage</w:t>
      </w:r>
      <w:r w:rsidR="00FF2274">
        <w:rPr>
          <w:rFonts w:ascii="Arial" w:hAnsi="Arial" w:cs="Arial"/>
          <w:b/>
          <w:sz w:val="22"/>
          <w:szCs w:val="22"/>
        </w:rPr>
        <w:t> </w:t>
      </w:r>
      <w:r w:rsidR="009A5BB1" w:rsidRPr="00605CB2">
        <w:rPr>
          <w:rFonts w:ascii="Arial" w:hAnsi="Arial" w:cs="Arial"/>
          <w:b/>
          <w:sz w:val="22"/>
          <w:szCs w:val="22"/>
        </w:rPr>
        <w:t>1</w:t>
      </w:r>
      <w:r w:rsidRPr="00605CB2">
        <w:rPr>
          <w:rFonts w:ascii="Arial" w:hAnsi="Arial" w:cs="Arial"/>
          <w:sz w:val="22"/>
          <w:szCs w:val="22"/>
        </w:rPr>
        <w:t>) bekannt. Bei der Durchführung dieses Vertrages ist er verpflichtet, darauf zu achten, dass d</w:t>
      </w:r>
      <w:r w:rsidR="00670D73" w:rsidRPr="00605CB2">
        <w:rPr>
          <w:rFonts w:ascii="Arial" w:hAnsi="Arial" w:cs="Arial"/>
          <w:sz w:val="22"/>
          <w:szCs w:val="22"/>
        </w:rPr>
        <w:t>ie Handwerkskammer</w:t>
      </w:r>
      <w:r w:rsidRPr="00605CB2">
        <w:rPr>
          <w:rFonts w:ascii="Arial" w:hAnsi="Arial" w:cs="Arial"/>
          <w:sz w:val="22"/>
          <w:szCs w:val="22"/>
        </w:rPr>
        <w:t xml:space="preserve"> den Pflichten aus dem Zuwendungsbescheid nachkommen kann und die Zuwendungsmittel</w:t>
      </w:r>
      <w:r w:rsidR="00646ABF">
        <w:rPr>
          <w:rFonts w:ascii="Arial" w:hAnsi="Arial" w:cs="Arial"/>
          <w:sz w:val="22"/>
          <w:szCs w:val="22"/>
        </w:rPr>
        <w:t xml:space="preserve"> des Landes</w:t>
      </w:r>
      <w:r w:rsidRPr="00605CB2">
        <w:rPr>
          <w:rFonts w:ascii="Arial" w:hAnsi="Arial" w:cs="Arial"/>
          <w:sz w:val="22"/>
          <w:szCs w:val="22"/>
        </w:rPr>
        <w:t>, auch nach Weiterreichung, nur und ausschließ</w:t>
      </w:r>
      <w:r w:rsidR="00435F69">
        <w:rPr>
          <w:rFonts w:ascii="Arial" w:hAnsi="Arial" w:cs="Arial"/>
          <w:sz w:val="22"/>
          <w:szCs w:val="22"/>
        </w:rPr>
        <w:softHyphen/>
      </w:r>
      <w:r w:rsidRPr="00605CB2">
        <w:rPr>
          <w:rFonts w:ascii="Arial" w:hAnsi="Arial" w:cs="Arial"/>
          <w:sz w:val="22"/>
          <w:szCs w:val="22"/>
        </w:rPr>
        <w:t>lich für die Zweckbestimmung verwendet werden, die im Zuwendungsbescheid an d</w:t>
      </w:r>
      <w:r w:rsidR="00670D73" w:rsidRPr="00605CB2">
        <w:rPr>
          <w:rFonts w:ascii="Arial" w:hAnsi="Arial" w:cs="Arial"/>
          <w:sz w:val="22"/>
          <w:szCs w:val="22"/>
        </w:rPr>
        <w:t>ie Handwerkskammer von SKB</w:t>
      </w:r>
      <w:r w:rsidRPr="00605CB2">
        <w:rPr>
          <w:rFonts w:ascii="Arial" w:hAnsi="Arial" w:cs="Arial"/>
          <w:sz w:val="22"/>
          <w:szCs w:val="22"/>
        </w:rPr>
        <w:t xml:space="preserve"> festgelegt worden ist. </w:t>
      </w:r>
    </w:p>
    <w:p w14:paraId="38A89F96" w14:textId="77777777" w:rsidR="00C37BAE" w:rsidRPr="00605CB2" w:rsidRDefault="00C37BAE" w:rsidP="0053332C">
      <w:pPr>
        <w:spacing w:before="120" w:after="120"/>
        <w:jc w:val="both"/>
        <w:rPr>
          <w:rFonts w:ascii="Arial" w:hAnsi="Arial" w:cs="Arial"/>
          <w:b/>
          <w:sz w:val="22"/>
          <w:szCs w:val="22"/>
          <w:u w:val="single"/>
        </w:rPr>
      </w:pPr>
      <w:r w:rsidRPr="00605CB2">
        <w:rPr>
          <w:rFonts w:ascii="Arial" w:hAnsi="Arial" w:cs="Arial"/>
          <w:b/>
          <w:sz w:val="22"/>
          <w:szCs w:val="22"/>
        </w:rPr>
        <w:t>§ 11</w:t>
      </w:r>
      <w:r w:rsidRPr="00605CB2">
        <w:rPr>
          <w:rFonts w:ascii="Arial" w:hAnsi="Arial" w:cs="Arial"/>
          <w:b/>
          <w:sz w:val="22"/>
          <w:szCs w:val="22"/>
        </w:rPr>
        <w:tab/>
      </w:r>
      <w:r w:rsidRPr="00605CB2">
        <w:rPr>
          <w:rFonts w:ascii="Arial" w:hAnsi="Arial" w:cs="Arial"/>
          <w:b/>
          <w:sz w:val="22"/>
          <w:szCs w:val="22"/>
          <w:u w:val="single"/>
        </w:rPr>
        <w:t>Schlussbestimmungen</w:t>
      </w:r>
    </w:p>
    <w:p w14:paraId="37FF1C5A" w14:textId="77777777" w:rsidR="00C37BAE" w:rsidRPr="00605CB2" w:rsidRDefault="00C37BAE" w:rsidP="0053332C">
      <w:pPr>
        <w:numPr>
          <w:ilvl w:val="0"/>
          <w:numId w:val="30"/>
        </w:numPr>
        <w:spacing w:before="120" w:after="0"/>
        <w:ind w:left="567"/>
        <w:jc w:val="both"/>
        <w:rPr>
          <w:rFonts w:ascii="Arial" w:hAnsi="Arial" w:cs="Arial"/>
          <w:sz w:val="22"/>
          <w:szCs w:val="22"/>
        </w:rPr>
      </w:pPr>
      <w:r w:rsidRPr="00605CB2">
        <w:rPr>
          <w:rFonts w:ascii="Arial" w:hAnsi="Arial" w:cs="Arial"/>
          <w:snapToGrid w:val="0"/>
          <w:sz w:val="22"/>
          <w:szCs w:val="22"/>
        </w:rPr>
        <w:t>Mündliche Vereinbarungen zwischen den Parteien außerhalb dieses Vertrages wurden nicht getroffen. Änderungen und Ergänzungen dieses Vertrages, einschließlich dieser Schriftformklausel, bedürfen zu ihrer Wirksamkeit der Schriftform.</w:t>
      </w:r>
    </w:p>
    <w:p w14:paraId="50EF80E3" w14:textId="309C3E59" w:rsidR="001921B7" w:rsidRPr="00605CB2" w:rsidRDefault="00C37BAE" w:rsidP="0053332C">
      <w:pPr>
        <w:numPr>
          <w:ilvl w:val="0"/>
          <w:numId w:val="30"/>
        </w:numPr>
        <w:spacing w:before="120" w:after="0"/>
        <w:ind w:left="567" w:hanging="573"/>
        <w:jc w:val="both"/>
        <w:rPr>
          <w:rFonts w:ascii="Arial" w:hAnsi="Arial" w:cs="Arial"/>
          <w:sz w:val="22"/>
          <w:szCs w:val="22"/>
        </w:rPr>
      </w:pPr>
      <w:r w:rsidRPr="00605CB2">
        <w:rPr>
          <w:rFonts w:ascii="Arial" w:hAnsi="Arial" w:cs="Arial"/>
          <w:sz w:val="22"/>
          <w:szCs w:val="22"/>
        </w:rPr>
        <w:t xml:space="preserve">Sollten einzelne Bestimmungen dieser Vereinbarung ganz oder teilweise unwirksam sein oder werden oder sollte sich in dieser Vereinbarung eine Lücke befinden, so soll hierdurch die Gültigkeit der übrigen Bestimmungen nicht berührt werden. Anstelle der </w:t>
      </w:r>
      <w:r w:rsidRPr="00605CB2">
        <w:rPr>
          <w:rFonts w:ascii="Arial" w:hAnsi="Arial" w:cs="Arial"/>
          <w:sz w:val="22"/>
          <w:szCs w:val="22"/>
        </w:rPr>
        <w:lastRenderedPageBreak/>
        <w:t>unwirksamen Bestimmung oder zur Ausfüllung der Lücke soll eine angemessene Re</w:t>
      </w:r>
      <w:r w:rsidR="00EC716D" w:rsidRPr="00605CB2">
        <w:rPr>
          <w:rFonts w:ascii="Arial" w:hAnsi="Arial" w:cs="Arial"/>
          <w:sz w:val="22"/>
          <w:szCs w:val="22"/>
        </w:rPr>
        <w:softHyphen/>
      </w:r>
      <w:r w:rsidRPr="00605CB2">
        <w:rPr>
          <w:rFonts w:ascii="Arial" w:hAnsi="Arial" w:cs="Arial"/>
          <w:sz w:val="22"/>
          <w:szCs w:val="22"/>
        </w:rPr>
        <w:t>ge</w:t>
      </w:r>
      <w:r w:rsidR="00435F69">
        <w:rPr>
          <w:rFonts w:ascii="Arial" w:hAnsi="Arial" w:cs="Arial"/>
          <w:sz w:val="22"/>
          <w:szCs w:val="22"/>
        </w:rPr>
        <w:softHyphen/>
      </w:r>
      <w:r w:rsidRPr="00605CB2">
        <w:rPr>
          <w:rFonts w:ascii="Arial" w:hAnsi="Arial" w:cs="Arial"/>
          <w:sz w:val="22"/>
          <w:szCs w:val="22"/>
        </w:rPr>
        <w:t>lung treten, die – soweit rechtlich möglich</w:t>
      </w:r>
      <w:r w:rsidR="00436176">
        <w:rPr>
          <w:rFonts w:ascii="Arial" w:hAnsi="Arial" w:cs="Arial"/>
          <w:sz w:val="22"/>
          <w:szCs w:val="22"/>
        </w:rPr>
        <w:t> </w:t>
      </w:r>
      <w:r w:rsidRPr="00605CB2">
        <w:rPr>
          <w:rFonts w:ascii="Arial" w:hAnsi="Arial" w:cs="Arial"/>
          <w:sz w:val="22"/>
          <w:szCs w:val="22"/>
        </w:rPr>
        <w:t>–</w:t>
      </w:r>
      <w:r w:rsidR="00436176">
        <w:rPr>
          <w:rFonts w:ascii="Arial" w:hAnsi="Arial" w:cs="Arial"/>
          <w:sz w:val="22"/>
          <w:szCs w:val="22"/>
        </w:rPr>
        <w:t> </w:t>
      </w:r>
      <w:r w:rsidRPr="00605CB2">
        <w:rPr>
          <w:rFonts w:ascii="Arial" w:hAnsi="Arial" w:cs="Arial"/>
          <w:sz w:val="22"/>
          <w:szCs w:val="22"/>
        </w:rPr>
        <w:t>dem am nächsten kommt, was die Par</w:t>
      </w:r>
      <w:r w:rsidR="00EC716D" w:rsidRPr="00605CB2">
        <w:rPr>
          <w:rFonts w:ascii="Arial" w:hAnsi="Arial" w:cs="Arial"/>
          <w:sz w:val="22"/>
          <w:szCs w:val="22"/>
        </w:rPr>
        <w:softHyphen/>
      </w:r>
      <w:r w:rsidRPr="00605CB2">
        <w:rPr>
          <w:rFonts w:ascii="Arial" w:hAnsi="Arial" w:cs="Arial"/>
          <w:sz w:val="22"/>
          <w:szCs w:val="22"/>
        </w:rPr>
        <w:t>teien gewollt haben oder nach dem Sinn und Zweck der Vereinbarung gewollt haben würden, wenn sie den Punkt bedacht hätten.</w:t>
      </w:r>
    </w:p>
    <w:p w14:paraId="4331EBD1" w14:textId="77777777" w:rsidR="00C56651" w:rsidRPr="00605CB2" w:rsidRDefault="00C56651" w:rsidP="0053332C">
      <w:pPr>
        <w:spacing w:after="0"/>
        <w:jc w:val="both"/>
        <w:rPr>
          <w:rFonts w:ascii="Arial" w:hAnsi="Arial" w:cs="Arial"/>
          <w:sz w:val="22"/>
          <w:szCs w:val="22"/>
        </w:rPr>
      </w:pPr>
    </w:p>
    <w:p w14:paraId="56A3AFEF" w14:textId="77777777" w:rsidR="00646ABF" w:rsidRPr="00A80083" w:rsidRDefault="00646ABF">
      <w:pPr>
        <w:spacing w:after="0" w:line="240" w:lineRule="auto"/>
        <w:rPr>
          <w:rFonts w:ascii="Arial" w:hAnsi="Arial" w:cs="Arial"/>
          <w:b/>
          <w:sz w:val="22"/>
          <w:szCs w:val="22"/>
        </w:rPr>
      </w:pPr>
      <w:r w:rsidRPr="00A80083">
        <w:rPr>
          <w:rFonts w:ascii="Arial" w:hAnsi="Arial" w:cs="Arial"/>
          <w:b/>
          <w:sz w:val="22"/>
          <w:szCs w:val="22"/>
        </w:rPr>
        <w:t>Anlagen:</w:t>
      </w:r>
    </w:p>
    <w:p w14:paraId="3E805650" w14:textId="3962A667" w:rsidR="00646ABF" w:rsidRPr="0090120E" w:rsidRDefault="00C05A38" w:rsidP="0090120E">
      <w:pPr>
        <w:pStyle w:val="Listenabsatz"/>
        <w:numPr>
          <w:ilvl w:val="0"/>
          <w:numId w:val="35"/>
        </w:numPr>
        <w:spacing w:after="0" w:line="240" w:lineRule="auto"/>
        <w:ind w:left="284" w:hanging="284"/>
        <w:rPr>
          <w:rFonts w:ascii="Arial" w:hAnsi="Arial" w:cs="Arial"/>
          <w:sz w:val="22"/>
          <w:szCs w:val="22"/>
        </w:rPr>
      </w:pPr>
      <w:r w:rsidRPr="0090120E">
        <w:rPr>
          <w:rFonts w:ascii="Arial" w:hAnsi="Arial" w:cs="Arial"/>
          <w:sz w:val="22"/>
          <w:szCs w:val="22"/>
        </w:rPr>
        <w:t xml:space="preserve">Zuwendungsbescheid </w:t>
      </w:r>
      <w:r w:rsidR="00631C6B">
        <w:rPr>
          <w:rFonts w:ascii="Arial" w:hAnsi="Arial" w:cs="Arial"/>
          <w:sz w:val="22"/>
          <w:szCs w:val="22"/>
        </w:rPr>
        <w:t>von</w:t>
      </w:r>
      <w:r w:rsidRPr="0090120E">
        <w:rPr>
          <w:rFonts w:ascii="Arial" w:hAnsi="Arial" w:cs="Arial"/>
          <w:sz w:val="22"/>
          <w:szCs w:val="22"/>
        </w:rPr>
        <w:t xml:space="preserve"> SKB an die Handwerkskammer Bremen </w:t>
      </w:r>
      <w:r w:rsidR="00CB7C3B" w:rsidRPr="00605CB2">
        <w:rPr>
          <w:rFonts w:ascii="Arial" w:hAnsi="Arial" w:cs="Arial"/>
          <w:sz w:val="22"/>
          <w:szCs w:val="22"/>
        </w:rPr>
        <w:t xml:space="preserve">vom </w:t>
      </w:r>
      <w:r w:rsidR="00CB7C3B" w:rsidRPr="00956534">
        <w:rPr>
          <w:rFonts w:ascii="Arial" w:hAnsi="Arial" w:cs="Arial"/>
          <w:sz w:val="22"/>
          <w:szCs w:val="22"/>
          <w:highlight w:val="yellow"/>
        </w:rPr>
        <w:t>XX.XX.XXXX</w:t>
      </w:r>
      <w:r w:rsidR="00CB7C3B">
        <w:rPr>
          <w:rFonts w:ascii="Arial" w:hAnsi="Arial" w:cs="Arial"/>
          <w:sz w:val="22"/>
          <w:szCs w:val="22"/>
        </w:rPr>
        <w:t xml:space="preserve"> </w:t>
      </w:r>
      <w:r w:rsidR="00CB7C3B" w:rsidRPr="00605CB2">
        <w:rPr>
          <w:rFonts w:ascii="Arial" w:hAnsi="Arial" w:cs="Arial"/>
          <w:sz w:val="22"/>
          <w:szCs w:val="22"/>
        </w:rPr>
        <w:t>ohne</w:t>
      </w:r>
      <w:r w:rsidR="00CB7C3B" w:rsidRPr="0090120E">
        <w:rPr>
          <w:rFonts w:ascii="Arial" w:hAnsi="Arial" w:cs="Arial"/>
          <w:sz w:val="22"/>
          <w:szCs w:val="22"/>
        </w:rPr>
        <w:t xml:space="preserve"> </w:t>
      </w:r>
      <w:r w:rsidRPr="0090120E">
        <w:rPr>
          <w:rFonts w:ascii="Arial" w:hAnsi="Arial" w:cs="Arial"/>
          <w:sz w:val="22"/>
          <w:szCs w:val="22"/>
        </w:rPr>
        <w:t>Anlage</w:t>
      </w:r>
      <w:r w:rsidR="00CB7C3B">
        <w:rPr>
          <w:rFonts w:ascii="Arial" w:hAnsi="Arial" w:cs="Arial"/>
          <w:sz w:val="22"/>
          <w:szCs w:val="22"/>
        </w:rPr>
        <w:t>n</w:t>
      </w:r>
    </w:p>
    <w:p w14:paraId="07FD8E67" w14:textId="4632B603" w:rsidR="00646ABF" w:rsidRPr="0090120E" w:rsidRDefault="00C05A38" w:rsidP="0090120E">
      <w:pPr>
        <w:pStyle w:val="Listenabsatz"/>
        <w:numPr>
          <w:ilvl w:val="0"/>
          <w:numId w:val="35"/>
        </w:numPr>
        <w:spacing w:after="0" w:line="240" w:lineRule="auto"/>
        <w:ind w:left="284" w:hanging="284"/>
        <w:rPr>
          <w:rFonts w:ascii="Arial" w:hAnsi="Arial" w:cs="Arial"/>
          <w:sz w:val="22"/>
          <w:szCs w:val="22"/>
        </w:rPr>
      </w:pPr>
      <w:r w:rsidRPr="0090120E">
        <w:rPr>
          <w:rFonts w:ascii="Arial" w:hAnsi="Arial" w:cs="Arial"/>
          <w:sz w:val="22"/>
          <w:szCs w:val="22"/>
        </w:rPr>
        <w:t>Allgemeine Nebenbestimmungen für Zuwendungen zur Projektförderung (ANBest</w:t>
      </w:r>
      <w:r w:rsidR="00436176">
        <w:rPr>
          <w:rFonts w:ascii="Arial" w:hAnsi="Arial" w:cs="Arial"/>
          <w:sz w:val="22"/>
          <w:szCs w:val="22"/>
        </w:rPr>
        <w:noBreakHyphen/>
      </w:r>
      <w:r w:rsidRPr="0090120E">
        <w:rPr>
          <w:rFonts w:ascii="Arial" w:hAnsi="Arial" w:cs="Arial"/>
          <w:sz w:val="22"/>
          <w:szCs w:val="22"/>
        </w:rPr>
        <w:t>P)</w:t>
      </w:r>
    </w:p>
    <w:p w14:paraId="0DE74ED3" w14:textId="4C75D9F6" w:rsidR="00646ABF" w:rsidRPr="000D1346" w:rsidRDefault="00C05A38" w:rsidP="0090120E">
      <w:pPr>
        <w:pStyle w:val="Listenabsatz"/>
        <w:numPr>
          <w:ilvl w:val="0"/>
          <w:numId w:val="35"/>
        </w:numPr>
        <w:spacing w:after="0" w:line="240" w:lineRule="auto"/>
        <w:ind w:left="284" w:hanging="284"/>
        <w:rPr>
          <w:rFonts w:ascii="Arial" w:hAnsi="Arial" w:cs="Arial"/>
          <w:sz w:val="22"/>
          <w:szCs w:val="22"/>
          <w:highlight w:val="yellow"/>
        </w:rPr>
      </w:pPr>
      <w:r w:rsidRPr="005E7621">
        <w:rPr>
          <w:rFonts w:ascii="Arial" w:hAnsi="Arial" w:cs="Arial"/>
          <w:sz w:val="22"/>
          <w:szCs w:val="22"/>
        </w:rPr>
        <w:t xml:space="preserve">Richtlinie der Senatorin für Kinder und Bildung über die Förderung der überbetrieblichen Ausbildung im Handwerk vom </w:t>
      </w:r>
      <w:r w:rsidR="00631C6B">
        <w:rPr>
          <w:rFonts w:ascii="Arial" w:hAnsi="Arial" w:cs="Arial"/>
          <w:sz w:val="22"/>
          <w:szCs w:val="22"/>
          <w:highlight w:val="yellow"/>
        </w:rPr>
        <w:t>22</w:t>
      </w:r>
      <w:r w:rsidRPr="000D1346">
        <w:rPr>
          <w:rFonts w:ascii="Arial" w:hAnsi="Arial" w:cs="Arial"/>
          <w:sz w:val="22"/>
          <w:szCs w:val="22"/>
          <w:highlight w:val="yellow"/>
        </w:rPr>
        <w:t>.</w:t>
      </w:r>
      <w:r w:rsidR="00631C6B">
        <w:rPr>
          <w:rFonts w:ascii="Arial" w:hAnsi="Arial" w:cs="Arial"/>
          <w:sz w:val="22"/>
          <w:szCs w:val="22"/>
          <w:highlight w:val="yellow"/>
        </w:rPr>
        <w:t>10</w:t>
      </w:r>
      <w:r w:rsidRPr="000D1346">
        <w:rPr>
          <w:rFonts w:ascii="Arial" w:hAnsi="Arial" w:cs="Arial"/>
          <w:sz w:val="22"/>
          <w:szCs w:val="22"/>
          <w:highlight w:val="yellow"/>
        </w:rPr>
        <w:t>.202</w:t>
      </w:r>
      <w:r w:rsidR="00631C6B">
        <w:rPr>
          <w:rFonts w:ascii="Arial" w:hAnsi="Arial" w:cs="Arial"/>
          <w:sz w:val="22"/>
          <w:szCs w:val="22"/>
          <w:highlight w:val="yellow"/>
        </w:rPr>
        <w:t>4</w:t>
      </w:r>
    </w:p>
    <w:p w14:paraId="458593DE" w14:textId="739C9279" w:rsidR="00646ABF" w:rsidRPr="0090120E" w:rsidRDefault="0090120E" w:rsidP="0090120E">
      <w:pPr>
        <w:pStyle w:val="Listenabsatz"/>
        <w:numPr>
          <w:ilvl w:val="0"/>
          <w:numId w:val="35"/>
        </w:numPr>
        <w:spacing w:after="0" w:line="240" w:lineRule="auto"/>
        <w:ind w:left="284" w:hanging="284"/>
        <w:rPr>
          <w:rFonts w:ascii="Arial" w:hAnsi="Arial" w:cs="Arial"/>
          <w:sz w:val="22"/>
          <w:szCs w:val="22"/>
        </w:rPr>
      </w:pPr>
      <w:r w:rsidRPr="0090120E">
        <w:rPr>
          <w:rFonts w:ascii="Arial" w:hAnsi="Arial" w:cs="Arial"/>
          <w:sz w:val="22"/>
          <w:szCs w:val="22"/>
        </w:rPr>
        <w:t>Mitteilung über die subventionserheblichen Tatsachen</w:t>
      </w:r>
    </w:p>
    <w:p w14:paraId="08ED65AA" w14:textId="350E9DB9" w:rsidR="00646ABF" w:rsidRPr="0090120E" w:rsidRDefault="0090120E" w:rsidP="0090120E">
      <w:pPr>
        <w:pStyle w:val="Listenabsatz"/>
        <w:numPr>
          <w:ilvl w:val="0"/>
          <w:numId w:val="35"/>
        </w:numPr>
        <w:spacing w:after="0" w:line="240" w:lineRule="auto"/>
        <w:ind w:left="284" w:hanging="284"/>
        <w:rPr>
          <w:rFonts w:ascii="Arial" w:hAnsi="Arial" w:cs="Arial"/>
          <w:sz w:val="22"/>
          <w:szCs w:val="22"/>
        </w:rPr>
      </w:pPr>
      <w:r w:rsidRPr="0090120E">
        <w:rPr>
          <w:rFonts w:ascii="Arial" w:hAnsi="Arial" w:cs="Arial"/>
          <w:sz w:val="22"/>
          <w:szCs w:val="22"/>
        </w:rPr>
        <w:t xml:space="preserve">Merkblatt </w:t>
      </w:r>
      <w:r w:rsidR="00956534">
        <w:rPr>
          <w:rFonts w:ascii="Arial" w:hAnsi="Arial" w:cs="Arial"/>
          <w:sz w:val="22"/>
          <w:szCs w:val="22"/>
        </w:rPr>
        <w:t>zur Veröffentlichungspflicht</w:t>
      </w:r>
    </w:p>
    <w:p w14:paraId="1314C0AF" w14:textId="61732C3C" w:rsidR="00646ABF" w:rsidRPr="0090120E" w:rsidRDefault="00EF3DED" w:rsidP="0090120E">
      <w:pPr>
        <w:pStyle w:val="Listenabsatz"/>
        <w:numPr>
          <w:ilvl w:val="0"/>
          <w:numId w:val="35"/>
        </w:numPr>
        <w:spacing w:after="0" w:line="240" w:lineRule="auto"/>
        <w:ind w:left="284" w:hanging="284"/>
        <w:rPr>
          <w:rFonts w:ascii="Arial" w:hAnsi="Arial" w:cs="Arial"/>
          <w:sz w:val="22"/>
          <w:szCs w:val="22"/>
        </w:rPr>
      </w:pPr>
      <w:r w:rsidRPr="0090120E">
        <w:rPr>
          <w:rFonts w:ascii="Arial" w:hAnsi="Arial" w:cs="Arial"/>
          <w:sz w:val="22"/>
          <w:szCs w:val="22"/>
        </w:rPr>
        <w:t>Erklärung zum Landesmindestlohngesetz</w:t>
      </w:r>
    </w:p>
    <w:p w14:paraId="156C28B6" w14:textId="77777777" w:rsidR="001E39CD" w:rsidRDefault="001E39CD">
      <w:pPr>
        <w:spacing w:after="0" w:line="240" w:lineRule="auto"/>
        <w:rPr>
          <w:rFonts w:ascii="Arial" w:hAnsi="Arial" w:cs="Arial"/>
          <w:sz w:val="22"/>
          <w:szCs w:val="22"/>
        </w:rPr>
      </w:pPr>
    </w:p>
    <w:p w14:paraId="2BDE9EDA" w14:textId="77777777" w:rsidR="001E39CD" w:rsidRDefault="001E39CD">
      <w:pPr>
        <w:spacing w:after="0" w:line="240" w:lineRule="auto"/>
        <w:rPr>
          <w:rFonts w:ascii="Arial" w:hAnsi="Arial" w:cs="Arial"/>
          <w:sz w:val="22"/>
          <w:szCs w:val="22"/>
        </w:rPr>
      </w:pPr>
    </w:p>
    <w:p w14:paraId="409653E3" w14:textId="77777777" w:rsidR="001E39CD" w:rsidRDefault="001E39CD">
      <w:pPr>
        <w:spacing w:after="0" w:line="240" w:lineRule="auto"/>
        <w:rPr>
          <w:rFonts w:ascii="Arial" w:hAnsi="Arial" w:cs="Arial"/>
          <w:sz w:val="22"/>
          <w:szCs w:val="22"/>
        </w:rPr>
      </w:pPr>
    </w:p>
    <w:p w14:paraId="3B6D7684" w14:textId="116DFD06" w:rsidR="00646ABF" w:rsidRDefault="00646ABF">
      <w:pPr>
        <w:spacing w:after="0" w:line="240" w:lineRule="auto"/>
        <w:rPr>
          <w:rFonts w:ascii="Arial" w:hAnsi="Arial" w:cs="Arial"/>
          <w:sz w:val="22"/>
          <w:szCs w:val="22"/>
        </w:rPr>
      </w:pPr>
    </w:p>
    <w:p w14:paraId="6DE00737" w14:textId="663A56C9" w:rsidR="00564F58" w:rsidRDefault="00564F58">
      <w:pPr>
        <w:spacing w:after="0" w:line="240" w:lineRule="auto"/>
        <w:rPr>
          <w:rFonts w:ascii="Arial" w:hAnsi="Arial" w:cs="Arial"/>
          <w:sz w:val="22"/>
          <w:szCs w:val="22"/>
        </w:rPr>
      </w:pPr>
    </w:p>
    <w:tbl>
      <w:tblPr>
        <w:tblW w:w="0" w:type="auto"/>
        <w:tblLook w:val="01E0" w:firstRow="1" w:lastRow="1" w:firstColumn="1" w:lastColumn="1" w:noHBand="0" w:noVBand="0"/>
      </w:tblPr>
      <w:tblGrid>
        <w:gridCol w:w="38"/>
        <w:gridCol w:w="5457"/>
        <w:gridCol w:w="3402"/>
      </w:tblGrid>
      <w:tr w:rsidR="00492066" w:rsidRPr="00605CB2" w14:paraId="16AA943B" w14:textId="77777777" w:rsidTr="00492066">
        <w:tc>
          <w:tcPr>
            <w:tcW w:w="8897" w:type="dxa"/>
            <w:gridSpan w:val="3"/>
          </w:tcPr>
          <w:p w14:paraId="7848A9E4" w14:textId="7840E272" w:rsidR="00492066" w:rsidRPr="00605CB2" w:rsidRDefault="009F52D6" w:rsidP="0053332C">
            <w:pPr>
              <w:rPr>
                <w:rFonts w:ascii="Arial" w:hAnsi="Arial" w:cs="Arial"/>
                <w:b/>
                <w:sz w:val="22"/>
                <w:szCs w:val="22"/>
              </w:rPr>
            </w:pPr>
            <w:r w:rsidRPr="00605CB2">
              <w:rPr>
                <w:rFonts w:ascii="Arial" w:hAnsi="Arial" w:cs="Arial"/>
                <w:b/>
                <w:sz w:val="22"/>
                <w:szCs w:val="22"/>
              </w:rPr>
              <w:t>Handwerkskammer</w:t>
            </w:r>
          </w:p>
        </w:tc>
      </w:tr>
      <w:tr w:rsidR="00654936" w:rsidRPr="00605CB2" w14:paraId="4B7794E7" w14:textId="77777777" w:rsidTr="00654936">
        <w:tblPrEx>
          <w:tblCellMar>
            <w:left w:w="70" w:type="dxa"/>
            <w:right w:w="70" w:type="dxa"/>
          </w:tblCellMar>
          <w:tblLook w:val="0000" w:firstRow="0" w:lastRow="0" w:firstColumn="0" w:lastColumn="0" w:noHBand="0" w:noVBand="0"/>
        </w:tblPrEx>
        <w:trPr>
          <w:gridBefore w:val="1"/>
          <w:gridAfter w:val="1"/>
          <w:wBefore w:w="38" w:type="dxa"/>
          <w:wAfter w:w="3402" w:type="dxa"/>
        </w:trPr>
        <w:tc>
          <w:tcPr>
            <w:tcW w:w="5457" w:type="dxa"/>
          </w:tcPr>
          <w:p w14:paraId="29054D6A" w14:textId="77777777" w:rsidR="00654936" w:rsidRPr="00605CB2" w:rsidRDefault="00654936" w:rsidP="0053332C">
            <w:pPr>
              <w:pStyle w:val="berschrift1"/>
              <w:spacing w:after="0"/>
              <w:rPr>
                <w:rFonts w:ascii="Arial" w:hAnsi="Arial" w:cs="Arial"/>
                <w:sz w:val="22"/>
                <w:szCs w:val="22"/>
              </w:rPr>
            </w:pPr>
          </w:p>
        </w:tc>
      </w:tr>
    </w:tbl>
    <w:p w14:paraId="45984101" w14:textId="77777777" w:rsidR="00377D04" w:rsidRPr="00605CB2" w:rsidRDefault="00377D04" w:rsidP="0053332C">
      <w:pPr>
        <w:spacing w:after="0"/>
        <w:jc w:val="both"/>
        <w:rPr>
          <w:rFonts w:ascii="Arial" w:hAnsi="Arial" w:cs="Arial"/>
          <w:sz w:val="22"/>
          <w:szCs w:val="22"/>
        </w:rPr>
      </w:pPr>
    </w:p>
    <w:p w14:paraId="7D028A18" w14:textId="0625E825" w:rsidR="00492066" w:rsidRPr="00605CB2" w:rsidRDefault="00492066" w:rsidP="00436176">
      <w:pPr>
        <w:tabs>
          <w:tab w:val="center" w:pos="6804"/>
        </w:tabs>
        <w:spacing w:after="0"/>
        <w:jc w:val="both"/>
        <w:rPr>
          <w:rFonts w:ascii="Arial" w:hAnsi="Arial" w:cs="Arial"/>
          <w:sz w:val="22"/>
          <w:szCs w:val="22"/>
        </w:rPr>
      </w:pPr>
      <w:r w:rsidRPr="00605CB2">
        <w:rPr>
          <w:rFonts w:ascii="Arial" w:hAnsi="Arial" w:cs="Arial"/>
          <w:sz w:val="22"/>
          <w:szCs w:val="22"/>
        </w:rPr>
        <w:t>__________</w:t>
      </w:r>
      <w:r w:rsidR="00CA47EF" w:rsidRPr="00605CB2">
        <w:rPr>
          <w:rFonts w:ascii="Arial" w:hAnsi="Arial" w:cs="Arial"/>
          <w:sz w:val="22"/>
          <w:szCs w:val="22"/>
        </w:rPr>
        <w:t>_______</w:t>
      </w:r>
      <w:r w:rsidR="00FF2274" w:rsidRPr="00605CB2">
        <w:rPr>
          <w:rFonts w:ascii="Arial" w:hAnsi="Arial" w:cs="Arial"/>
          <w:sz w:val="22"/>
          <w:szCs w:val="22"/>
        </w:rPr>
        <w:t>________</w:t>
      </w:r>
      <w:r w:rsidRPr="00605CB2">
        <w:rPr>
          <w:rFonts w:ascii="Arial" w:hAnsi="Arial" w:cs="Arial"/>
          <w:sz w:val="22"/>
          <w:szCs w:val="22"/>
        </w:rPr>
        <w:t>_</w:t>
      </w:r>
      <w:r w:rsidR="00CA47EF" w:rsidRPr="00605CB2">
        <w:rPr>
          <w:rFonts w:ascii="Arial" w:hAnsi="Arial" w:cs="Arial"/>
          <w:sz w:val="22"/>
          <w:szCs w:val="22"/>
        </w:rPr>
        <w:softHyphen/>
      </w:r>
      <w:r w:rsidR="00FF2274">
        <w:rPr>
          <w:rFonts w:ascii="Arial" w:hAnsi="Arial" w:cs="Arial"/>
          <w:sz w:val="22"/>
          <w:szCs w:val="22"/>
        </w:rPr>
        <w:tab/>
      </w:r>
      <w:r w:rsidR="00CA47EF" w:rsidRPr="00605CB2">
        <w:rPr>
          <w:rFonts w:ascii="Arial" w:hAnsi="Arial" w:cs="Arial"/>
          <w:sz w:val="22"/>
          <w:szCs w:val="22"/>
        </w:rPr>
        <w:t>____________________</w:t>
      </w:r>
      <w:r w:rsidRPr="00605CB2">
        <w:rPr>
          <w:rFonts w:ascii="Arial" w:hAnsi="Arial" w:cs="Arial"/>
          <w:sz w:val="22"/>
          <w:szCs w:val="22"/>
        </w:rPr>
        <w:t>_______________</w:t>
      </w:r>
    </w:p>
    <w:p w14:paraId="6578A68A" w14:textId="069E5FF9" w:rsidR="00846FCC" w:rsidRPr="00605CB2" w:rsidRDefault="00FF2274" w:rsidP="00436176">
      <w:pPr>
        <w:tabs>
          <w:tab w:val="center" w:pos="1276"/>
          <w:tab w:val="center" w:pos="6804"/>
        </w:tabs>
        <w:spacing w:after="0"/>
        <w:jc w:val="both"/>
        <w:rPr>
          <w:rFonts w:ascii="Arial" w:hAnsi="Arial" w:cs="Arial"/>
          <w:sz w:val="22"/>
          <w:szCs w:val="22"/>
        </w:rPr>
      </w:pPr>
      <w:r>
        <w:rPr>
          <w:rFonts w:ascii="Arial" w:hAnsi="Arial" w:cs="Arial"/>
          <w:sz w:val="22"/>
          <w:szCs w:val="22"/>
        </w:rPr>
        <w:tab/>
      </w:r>
      <w:r w:rsidR="00D23110">
        <w:rPr>
          <w:rFonts w:ascii="Arial" w:hAnsi="Arial" w:cs="Arial"/>
          <w:sz w:val="22"/>
          <w:szCs w:val="22"/>
        </w:rPr>
        <w:t>(</w:t>
      </w:r>
      <w:r w:rsidR="00CA47EF" w:rsidRPr="00605CB2">
        <w:rPr>
          <w:rFonts w:ascii="Arial" w:hAnsi="Arial" w:cs="Arial"/>
          <w:sz w:val="22"/>
          <w:szCs w:val="22"/>
        </w:rPr>
        <w:t>Ort, Datum</w:t>
      </w:r>
      <w:r w:rsidR="00D23110">
        <w:rPr>
          <w:rFonts w:ascii="Arial" w:hAnsi="Arial" w:cs="Arial"/>
          <w:sz w:val="22"/>
          <w:szCs w:val="22"/>
        </w:rPr>
        <w:t>)</w:t>
      </w:r>
      <w:r w:rsidR="00CA47EF" w:rsidRPr="00605CB2">
        <w:rPr>
          <w:rFonts w:ascii="Arial" w:hAnsi="Arial" w:cs="Arial"/>
          <w:sz w:val="22"/>
          <w:szCs w:val="22"/>
        </w:rPr>
        <w:tab/>
      </w:r>
      <w:r w:rsidR="00492066" w:rsidRPr="00605CB2">
        <w:rPr>
          <w:rFonts w:ascii="Arial" w:hAnsi="Arial" w:cs="Arial"/>
          <w:sz w:val="22"/>
          <w:szCs w:val="22"/>
        </w:rPr>
        <w:t>(</w:t>
      </w:r>
      <w:r w:rsidR="00670D73" w:rsidRPr="00605CB2">
        <w:rPr>
          <w:rFonts w:ascii="Arial" w:hAnsi="Arial" w:cs="Arial"/>
          <w:sz w:val="22"/>
          <w:szCs w:val="22"/>
        </w:rPr>
        <w:t>r</w:t>
      </w:r>
      <w:r w:rsidR="00492066" w:rsidRPr="00605CB2">
        <w:rPr>
          <w:rFonts w:ascii="Arial" w:hAnsi="Arial" w:cs="Arial"/>
          <w:sz w:val="22"/>
          <w:szCs w:val="22"/>
        </w:rPr>
        <w:t>echtsverbindliche Unterschrift)</w:t>
      </w:r>
      <w:r w:rsidR="005E7621">
        <w:rPr>
          <w:rFonts w:ascii="Arial" w:hAnsi="Arial" w:cs="Arial"/>
          <w:sz w:val="22"/>
          <w:szCs w:val="22"/>
        </w:rPr>
        <w:br/>
      </w:r>
      <w:r w:rsidR="005E7621">
        <w:rPr>
          <w:rFonts w:ascii="Arial" w:hAnsi="Arial" w:cs="Arial"/>
          <w:sz w:val="22"/>
          <w:szCs w:val="22"/>
        </w:rPr>
        <w:tab/>
      </w:r>
      <w:r w:rsidR="005E7621">
        <w:rPr>
          <w:rFonts w:ascii="Arial" w:hAnsi="Arial" w:cs="Arial"/>
          <w:sz w:val="22"/>
          <w:szCs w:val="22"/>
        </w:rPr>
        <w:tab/>
        <w:t>Hauptgeschäftsführung</w:t>
      </w:r>
    </w:p>
    <w:p w14:paraId="6099E4A8" w14:textId="77777777" w:rsidR="00492066" w:rsidRPr="00605CB2" w:rsidRDefault="00492066" w:rsidP="0053332C">
      <w:pPr>
        <w:spacing w:after="0"/>
        <w:jc w:val="both"/>
        <w:rPr>
          <w:rFonts w:ascii="Arial" w:hAnsi="Arial" w:cs="Arial"/>
          <w:sz w:val="22"/>
          <w:szCs w:val="22"/>
        </w:rPr>
      </w:pPr>
    </w:p>
    <w:p w14:paraId="0AE5E9C9" w14:textId="77777777" w:rsidR="00C56651" w:rsidRPr="00605CB2" w:rsidRDefault="00C56651" w:rsidP="0053332C">
      <w:pPr>
        <w:spacing w:after="0"/>
        <w:jc w:val="both"/>
        <w:rPr>
          <w:rFonts w:ascii="Arial" w:hAnsi="Arial" w:cs="Arial"/>
          <w:sz w:val="22"/>
          <w:szCs w:val="22"/>
        </w:rPr>
      </w:pPr>
    </w:p>
    <w:p w14:paraId="314674F3" w14:textId="77777777" w:rsidR="00C56651" w:rsidRPr="00605CB2" w:rsidRDefault="00C56651" w:rsidP="0053332C">
      <w:pPr>
        <w:spacing w:after="0"/>
        <w:jc w:val="both"/>
        <w:rPr>
          <w:rFonts w:ascii="Arial" w:hAnsi="Arial" w:cs="Arial"/>
          <w:sz w:val="22"/>
          <w:szCs w:val="22"/>
        </w:rPr>
      </w:pPr>
    </w:p>
    <w:p w14:paraId="77015934" w14:textId="77777777" w:rsidR="00C56651" w:rsidRPr="00605CB2" w:rsidRDefault="00C56651" w:rsidP="0053332C">
      <w:pPr>
        <w:spacing w:after="0"/>
        <w:jc w:val="both"/>
        <w:rPr>
          <w:rFonts w:ascii="Arial" w:hAnsi="Arial" w:cs="Arial"/>
          <w:sz w:val="22"/>
          <w:szCs w:val="22"/>
        </w:rPr>
      </w:pPr>
    </w:p>
    <w:tbl>
      <w:tblPr>
        <w:tblW w:w="0" w:type="auto"/>
        <w:tblLook w:val="01E0" w:firstRow="1" w:lastRow="1" w:firstColumn="1" w:lastColumn="1" w:noHBand="0" w:noVBand="0"/>
      </w:tblPr>
      <w:tblGrid>
        <w:gridCol w:w="3727"/>
        <w:gridCol w:w="5344"/>
      </w:tblGrid>
      <w:tr w:rsidR="00654936" w:rsidRPr="00605CB2" w14:paraId="5B732243" w14:textId="77777777" w:rsidTr="00FF2274">
        <w:tc>
          <w:tcPr>
            <w:tcW w:w="8826" w:type="dxa"/>
            <w:gridSpan w:val="2"/>
          </w:tcPr>
          <w:p w14:paraId="09C8124F" w14:textId="69509171" w:rsidR="00654936" w:rsidRPr="00605CB2" w:rsidRDefault="00670D73" w:rsidP="0053332C">
            <w:pPr>
              <w:rPr>
                <w:rFonts w:ascii="Arial" w:hAnsi="Arial" w:cs="Arial"/>
                <w:b/>
                <w:sz w:val="22"/>
                <w:szCs w:val="22"/>
              </w:rPr>
            </w:pPr>
            <w:r w:rsidRPr="00605CB2">
              <w:rPr>
                <w:rFonts w:ascii="Arial" w:hAnsi="Arial" w:cs="Arial"/>
                <w:b/>
                <w:sz w:val="22"/>
                <w:szCs w:val="22"/>
              </w:rPr>
              <w:t>Mittelempfangender</w:t>
            </w:r>
          </w:p>
        </w:tc>
      </w:tr>
      <w:tr w:rsidR="00654936" w:rsidRPr="00605CB2" w14:paraId="4F3E8D02" w14:textId="77777777" w:rsidTr="00FF2274">
        <w:tc>
          <w:tcPr>
            <w:tcW w:w="3969" w:type="dxa"/>
          </w:tcPr>
          <w:p w14:paraId="6AF63BB4" w14:textId="77777777" w:rsidR="00654936" w:rsidRPr="00605CB2" w:rsidRDefault="00654936" w:rsidP="0053332C">
            <w:pPr>
              <w:jc w:val="both"/>
              <w:rPr>
                <w:rFonts w:ascii="Arial" w:hAnsi="Arial" w:cs="Arial"/>
                <w:sz w:val="22"/>
                <w:szCs w:val="22"/>
              </w:rPr>
            </w:pPr>
          </w:p>
          <w:p w14:paraId="035D60A8" w14:textId="77777777" w:rsidR="00654936" w:rsidRPr="00605CB2" w:rsidRDefault="00654936" w:rsidP="0053332C">
            <w:pPr>
              <w:jc w:val="both"/>
              <w:rPr>
                <w:rFonts w:ascii="Arial" w:hAnsi="Arial" w:cs="Arial"/>
                <w:sz w:val="22"/>
                <w:szCs w:val="22"/>
              </w:rPr>
            </w:pPr>
          </w:p>
          <w:p w14:paraId="3051AEAD" w14:textId="1CD59BE4" w:rsidR="00654936" w:rsidRPr="00605CB2" w:rsidRDefault="00654936" w:rsidP="00FF2274">
            <w:pPr>
              <w:jc w:val="both"/>
              <w:rPr>
                <w:rFonts w:ascii="Arial" w:hAnsi="Arial" w:cs="Arial"/>
                <w:sz w:val="22"/>
                <w:szCs w:val="22"/>
              </w:rPr>
            </w:pPr>
            <w:r w:rsidRPr="00605CB2">
              <w:rPr>
                <w:rFonts w:ascii="Arial" w:hAnsi="Arial" w:cs="Arial"/>
                <w:sz w:val="22"/>
                <w:szCs w:val="22"/>
              </w:rPr>
              <w:t>_____________</w:t>
            </w:r>
            <w:r w:rsidR="00FF2274" w:rsidRPr="00605CB2">
              <w:rPr>
                <w:rFonts w:ascii="Arial" w:hAnsi="Arial" w:cs="Arial"/>
                <w:sz w:val="22"/>
                <w:szCs w:val="22"/>
              </w:rPr>
              <w:t>_________</w:t>
            </w:r>
            <w:r w:rsidRPr="00605CB2">
              <w:rPr>
                <w:rFonts w:ascii="Arial" w:hAnsi="Arial" w:cs="Arial"/>
                <w:sz w:val="22"/>
                <w:szCs w:val="22"/>
              </w:rPr>
              <w:t>__</w:t>
            </w:r>
          </w:p>
        </w:tc>
        <w:tc>
          <w:tcPr>
            <w:tcW w:w="4862" w:type="dxa"/>
          </w:tcPr>
          <w:p w14:paraId="48A6EBAE" w14:textId="77777777" w:rsidR="00654936" w:rsidRPr="00605CB2" w:rsidRDefault="00654936" w:rsidP="0053332C">
            <w:pPr>
              <w:jc w:val="center"/>
              <w:rPr>
                <w:rFonts w:ascii="Arial" w:hAnsi="Arial" w:cs="Arial"/>
                <w:sz w:val="22"/>
                <w:szCs w:val="22"/>
              </w:rPr>
            </w:pPr>
          </w:p>
          <w:p w14:paraId="46AC3AF7" w14:textId="77777777" w:rsidR="00654936" w:rsidRPr="00605CB2" w:rsidRDefault="00654936" w:rsidP="0053332C">
            <w:pPr>
              <w:jc w:val="center"/>
              <w:rPr>
                <w:rFonts w:ascii="Arial" w:hAnsi="Arial" w:cs="Arial"/>
                <w:sz w:val="22"/>
                <w:szCs w:val="22"/>
              </w:rPr>
            </w:pPr>
          </w:p>
          <w:p w14:paraId="585EFDE1" w14:textId="35363EE5" w:rsidR="00654936" w:rsidRPr="00605CB2" w:rsidRDefault="00436176" w:rsidP="00436176">
            <w:pPr>
              <w:tabs>
                <w:tab w:val="center" w:pos="2986"/>
              </w:tabs>
              <w:jc w:val="center"/>
              <w:rPr>
                <w:rFonts w:ascii="Arial" w:hAnsi="Arial" w:cs="Arial"/>
                <w:sz w:val="22"/>
                <w:szCs w:val="22"/>
              </w:rPr>
            </w:pPr>
            <w:r>
              <w:rPr>
                <w:rFonts w:ascii="Arial" w:hAnsi="Arial" w:cs="Arial"/>
                <w:sz w:val="22"/>
                <w:szCs w:val="22"/>
              </w:rPr>
              <w:tab/>
            </w:r>
            <w:r w:rsidR="00654936" w:rsidRPr="00605CB2">
              <w:rPr>
                <w:rFonts w:ascii="Arial" w:hAnsi="Arial" w:cs="Arial"/>
                <w:sz w:val="22"/>
                <w:szCs w:val="22"/>
              </w:rPr>
              <w:t>_______________________________</w:t>
            </w:r>
            <w:r>
              <w:rPr>
                <w:rFonts w:ascii="Arial" w:hAnsi="Arial" w:cs="Arial"/>
                <w:sz w:val="22"/>
                <w:szCs w:val="22"/>
              </w:rPr>
              <w:t>___</w:t>
            </w:r>
            <w:r w:rsidR="00654936" w:rsidRPr="00605CB2">
              <w:rPr>
                <w:rFonts w:ascii="Arial" w:hAnsi="Arial" w:cs="Arial"/>
                <w:sz w:val="22"/>
                <w:szCs w:val="22"/>
              </w:rPr>
              <w:t>_</w:t>
            </w:r>
          </w:p>
        </w:tc>
      </w:tr>
      <w:tr w:rsidR="00654936" w:rsidRPr="00605CB2" w14:paraId="557A525F" w14:textId="77777777" w:rsidTr="00FF2274">
        <w:tc>
          <w:tcPr>
            <w:tcW w:w="3969" w:type="dxa"/>
          </w:tcPr>
          <w:p w14:paraId="2DB471A0" w14:textId="78915899" w:rsidR="00654936" w:rsidRPr="00605CB2" w:rsidRDefault="00FF2274" w:rsidP="00436176">
            <w:pPr>
              <w:tabs>
                <w:tab w:val="center" w:pos="1450"/>
              </w:tabs>
              <w:jc w:val="both"/>
              <w:rPr>
                <w:rFonts w:ascii="Arial" w:hAnsi="Arial" w:cs="Arial"/>
                <w:sz w:val="22"/>
                <w:szCs w:val="22"/>
              </w:rPr>
            </w:pPr>
            <w:r>
              <w:rPr>
                <w:rFonts w:ascii="Arial" w:hAnsi="Arial" w:cs="Arial"/>
                <w:sz w:val="22"/>
                <w:szCs w:val="22"/>
              </w:rPr>
              <w:tab/>
            </w:r>
            <w:r w:rsidR="00654936" w:rsidRPr="00605CB2">
              <w:rPr>
                <w:rFonts w:ascii="Arial" w:hAnsi="Arial" w:cs="Arial"/>
                <w:sz w:val="22"/>
                <w:szCs w:val="22"/>
              </w:rPr>
              <w:t>(Ort, Datum)</w:t>
            </w:r>
          </w:p>
        </w:tc>
        <w:tc>
          <w:tcPr>
            <w:tcW w:w="4862" w:type="dxa"/>
          </w:tcPr>
          <w:p w14:paraId="7E77D02D" w14:textId="32949FCF" w:rsidR="00654936" w:rsidRPr="00605CB2" w:rsidRDefault="00436176" w:rsidP="00436176">
            <w:pPr>
              <w:tabs>
                <w:tab w:val="center" w:pos="2539"/>
              </w:tabs>
              <w:jc w:val="center"/>
              <w:rPr>
                <w:rFonts w:ascii="Arial" w:hAnsi="Arial" w:cs="Arial"/>
                <w:sz w:val="22"/>
                <w:szCs w:val="22"/>
              </w:rPr>
            </w:pPr>
            <w:r>
              <w:rPr>
                <w:rFonts w:ascii="Arial" w:hAnsi="Arial" w:cs="Arial"/>
                <w:sz w:val="22"/>
                <w:szCs w:val="22"/>
              </w:rPr>
              <w:tab/>
            </w:r>
            <w:r w:rsidR="00654936" w:rsidRPr="00605CB2">
              <w:rPr>
                <w:rFonts w:ascii="Arial" w:hAnsi="Arial" w:cs="Arial"/>
                <w:sz w:val="22"/>
                <w:szCs w:val="22"/>
              </w:rPr>
              <w:t>(</w:t>
            </w:r>
            <w:r w:rsidR="00670D73" w:rsidRPr="00605CB2">
              <w:rPr>
                <w:rFonts w:ascii="Arial" w:hAnsi="Arial" w:cs="Arial"/>
                <w:sz w:val="22"/>
                <w:szCs w:val="22"/>
              </w:rPr>
              <w:t>r</w:t>
            </w:r>
            <w:r w:rsidR="00654936" w:rsidRPr="00605CB2">
              <w:rPr>
                <w:rFonts w:ascii="Arial" w:hAnsi="Arial" w:cs="Arial"/>
                <w:sz w:val="22"/>
                <w:szCs w:val="22"/>
              </w:rPr>
              <w:t>echtsverbindliche Unterschrift)</w:t>
            </w:r>
          </w:p>
        </w:tc>
      </w:tr>
    </w:tbl>
    <w:p w14:paraId="50B6E273" w14:textId="77777777" w:rsidR="00654936" w:rsidRPr="00670D73" w:rsidRDefault="00654936">
      <w:pPr>
        <w:spacing w:after="0" w:line="240" w:lineRule="auto"/>
        <w:jc w:val="both"/>
        <w:rPr>
          <w:rFonts w:ascii="Arial" w:hAnsi="Arial" w:cs="Arial"/>
        </w:rPr>
      </w:pPr>
    </w:p>
    <w:p w14:paraId="131A2AC0" w14:textId="7833DBA2" w:rsidR="00377D04" w:rsidRPr="00670D73" w:rsidRDefault="00377D04" w:rsidP="008C6F72">
      <w:pPr>
        <w:pStyle w:val="Textkrper"/>
        <w:spacing w:after="0"/>
        <w:jc w:val="left"/>
        <w:rPr>
          <w:rFonts w:ascii="Arial" w:hAnsi="Arial" w:cs="Arial"/>
        </w:rPr>
      </w:pPr>
      <w:r w:rsidRPr="00670D73">
        <w:rPr>
          <w:rFonts w:ascii="Arial" w:hAnsi="Arial" w:cs="Arial"/>
        </w:rPr>
        <w:t>(Bitte Unterschrift(en) mit einem maschinen- oder handschriftlichen (lesbaren) Zusatz zur Identität und zur Funktion des</w:t>
      </w:r>
      <w:r w:rsidR="00436176">
        <w:rPr>
          <w:rFonts w:ascii="Arial" w:hAnsi="Arial" w:cs="Arial"/>
        </w:rPr>
        <w:t> </w:t>
      </w:r>
      <w:r w:rsidRPr="00670D73">
        <w:rPr>
          <w:rFonts w:ascii="Arial" w:hAnsi="Arial" w:cs="Arial"/>
        </w:rPr>
        <w:t>/</w:t>
      </w:r>
      <w:r w:rsidR="00436176">
        <w:rPr>
          <w:rFonts w:ascii="Arial" w:hAnsi="Arial" w:cs="Arial"/>
        </w:rPr>
        <w:t> </w:t>
      </w:r>
      <w:r w:rsidRPr="00670D73">
        <w:rPr>
          <w:rFonts w:ascii="Arial" w:hAnsi="Arial" w:cs="Arial"/>
        </w:rPr>
        <w:t>der Unter</w:t>
      </w:r>
      <w:r w:rsidR="004A34BC" w:rsidRPr="00670D73">
        <w:rPr>
          <w:rFonts w:ascii="Arial" w:hAnsi="Arial" w:cs="Arial"/>
        </w:rPr>
        <w:t>schrift-Leistenden ver</w:t>
      </w:r>
      <w:r w:rsidRPr="00670D73">
        <w:rPr>
          <w:rFonts w:ascii="Arial" w:hAnsi="Arial" w:cs="Arial"/>
        </w:rPr>
        <w:t>sehen, z.</w:t>
      </w:r>
      <w:r w:rsidR="00436176">
        <w:rPr>
          <w:rFonts w:ascii="Arial" w:hAnsi="Arial" w:cs="Arial"/>
        </w:rPr>
        <w:t> </w:t>
      </w:r>
      <w:r w:rsidRPr="00670D73">
        <w:rPr>
          <w:rFonts w:ascii="Arial" w:hAnsi="Arial" w:cs="Arial"/>
        </w:rPr>
        <w:t>B. Geschäftsführer</w:t>
      </w:r>
      <w:r w:rsidR="00C37BAE" w:rsidRPr="00670D73">
        <w:rPr>
          <w:rFonts w:ascii="Arial" w:hAnsi="Arial" w:cs="Arial"/>
        </w:rPr>
        <w:t xml:space="preserve">, </w:t>
      </w:r>
      <w:r w:rsidR="00C37BAE" w:rsidRPr="00670D73">
        <w:rPr>
          <w:rFonts w:ascii="Arial" w:hAnsi="Arial" w:cs="Arial"/>
          <w:szCs w:val="24"/>
        </w:rPr>
        <w:t>sowie einer exakten Bezeichnung der vertretenen Organisationen</w:t>
      </w:r>
      <w:r w:rsidRPr="00670D73">
        <w:rPr>
          <w:rFonts w:ascii="Arial" w:hAnsi="Arial" w:cs="Arial"/>
        </w:rPr>
        <w:t>)</w:t>
      </w:r>
    </w:p>
    <w:sectPr w:rsidR="00377D04" w:rsidRPr="00670D73" w:rsidSect="00437F6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418" w:bottom="1134" w:left="1418" w:header="0" w:footer="4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F59C" w14:textId="77777777" w:rsidR="00226E9B" w:rsidRDefault="00226E9B">
      <w:r>
        <w:separator/>
      </w:r>
    </w:p>
  </w:endnote>
  <w:endnote w:type="continuationSeparator" w:id="0">
    <w:p w14:paraId="7F3A45C0" w14:textId="77777777" w:rsidR="00226E9B" w:rsidRDefault="0022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fficina Sans Book">
    <w:altName w:val="Arial Narrow"/>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9005" w14:textId="77777777" w:rsidR="001A421D" w:rsidRDefault="001A42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80A4" w14:textId="5C1B8D51" w:rsidR="001E253C" w:rsidRPr="001E253C" w:rsidRDefault="001E253C" w:rsidP="001E253C">
    <w:pPr>
      <w:pStyle w:val="Fuzeile"/>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0E48" w14:textId="4AC5B493" w:rsidR="0051546A" w:rsidRPr="00437F6C" w:rsidRDefault="00927953">
    <w:pPr>
      <w:pStyle w:val="Fuzeile"/>
      <w:rPr>
        <w:rFonts w:ascii="Arial" w:hAnsi="Arial" w:cs="Arial"/>
        <w:sz w:val="16"/>
        <w:szCs w:val="16"/>
      </w:rPr>
    </w:pPr>
    <w:r w:rsidRPr="00437F6C">
      <w:rPr>
        <w:rFonts w:ascii="Arial" w:hAnsi="Arial" w:cs="Arial"/>
        <w:sz w:val="16"/>
        <w:szCs w:val="16"/>
      </w:rPr>
      <w:t xml:space="preserve">Stand: </w:t>
    </w:r>
    <w:r w:rsidR="000D1346">
      <w:rPr>
        <w:rFonts w:ascii="Arial" w:hAnsi="Arial" w:cs="Arial"/>
        <w:sz w:val="16"/>
        <w:szCs w:val="16"/>
      </w:rPr>
      <w:t>16.02.2026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C0B7" w14:textId="77777777" w:rsidR="00226E9B" w:rsidRDefault="00226E9B">
      <w:r>
        <w:separator/>
      </w:r>
    </w:p>
  </w:footnote>
  <w:footnote w:type="continuationSeparator" w:id="0">
    <w:p w14:paraId="209A8BFB" w14:textId="77777777" w:rsidR="00226E9B" w:rsidRDefault="00226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07EA" w14:textId="77777777" w:rsidR="000E3D38" w:rsidRDefault="000E3D38">
    <w:pPr>
      <w:pStyle w:val="Kopfzeile"/>
      <w:framePr w:wrap="around" w:vAnchor="text" w:hAnchor="margin" w:xAlign="center" w:y="1"/>
      <w:rPr>
        <w:rStyle w:val="Seitenzahl"/>
        <w:sz w:val="22"/>
      </w:rPr>
    </w:pPr>
    <w:r>
      <w:rPr>
        <w:rStyle w:val="Seitenzahl"/>
        <w:sz w:val="22"/>
      </w:rPr>
      <w:fldChar w:fldCharType="begin"/>
    </w:r>
    <w:r>
      <w:rPr>
        <w:rStyle w:val="Seitenzahl"/>
        <w:sz w:val="22"/>
      </w:rPr>
      <w:instrText xml:space="preserve">PAGE  </w:instrText>
    </w:r>
    <w:r>
      <w:rPr>
        <w:rStyle w:val="Seitenzahl"/>
        <w:sz w:val="22"/>
      </w:rPr>
      <w:fldChar w:fldCharType="separate"/>
    </w:r>
    <w:r w:rsidR="00D06460">
      <w:rPr>
        <w:rStyle w:val="Seitenzahl"/>
        <w:noProof/>
        <w:sz w:val="22"/>
      </w:rPr>
      <w:t>12</w:t>
    </w:r>
    <w:r>
      <w:rPr>
        <w:rStyle w:val="Seitenzahl"/>
        <w:sz w:val="22"/>
      </w:rPr>
      <w:fldChar w:fldCharType="end"/>
    </w:r>
  </w:p>
  <w:p w14:paraId="102548D1" w14:textId="77777777" w:rsidR="000E3D38" w:rsidRDefault="000E3D38">
    <w:pPr>
      <w:pStyle w:val="Kopfzeile"/>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6D21" w14:textId="77777777" w:rsidR="00436176" w:rsidRDefault="00436176">
    <w:pPr>
      <w:pStyle w:val="Kopfzeile"/>
      <w:jc w:val="center"/>
      <w:rPr>
        <w:rStyle w:val="Seitenzahl"/>
        <w:rFonts w:ascii="Arial" w:hAnsi="Arial" w:cs="Arial"/>
      </w:rPr>
    </w:pPr>
  </w:p>
  <w:p w14:paraId="71D7B0F6" w14:textId="1C9D08E2" w:rsidR="000E3D38" w:rsidRPr="00500118" w:rsidRDefault="000E3D38">
    <w:pPr>
      <w:pStyle w:val="Kopfzeile"/>
      <w:jc w:val="center"/>
      <w:rPr>
        <w:rFonts w:ascii="Arial" w:hAnsi="Arial" w:cs="Arial"/>
      </w:rPr>
    </w:pPr>
    <w:r w:rsidRPr="00500118">
      <w:rPr>
        <w:rStyle w:val="Seitenzahl"/>
        <w:rFonts w:ascii="Arial" w:hAnsi="Arial" w:cs="Arial"/>
      </w:rPr>
      <w:t xml:space="preserve">- </w:t>
    </w:r>
    <w:r w:rsidRPr="00500118">
      <w:rPr>
        <w:rStyle w:val="Seitenzahl"/>
        <w:rFonts w:ascii="Arial" w:hAnsi="Arial" w:cs="Arial"/>
      </w:rPr>
      <w:fldChar w:fldCharType="begin"/>
    </w:r>
    <w:r w:rsidRPr="00500118">
      <w:rPr>
        <w:rStyle w:val="Seitenzahl"/>
        <w:rFonts w:ascii="Arial" w:hAnsi="Arial" w:cs="Arial"/>
      </w:rPr>
      <w:instrText xml:space="preserve"> PAGE </w:instrText>
    </w:r>
    <w:r w:rsidRPr="00500118">
      <w:rPr>
        <w:rStyle w:val="Seitenzahl"/>
        <w:rFonts w:ascii="Arial" w:hAnsi="Arial" w:cs="Arial"/>
      </w:rPr>
      <w:fldChar w:fldCharType="separate"/>
    </w:r>
    <w:r w:rsidR="00015BCC">
      <w:rPr>
        <w:rStyle w:val="Seitenzahl"/>
        <w:rFonts w:ascii="Arial" w:hAnsi="Arial" w:cs="Arial"/>
        <w:noProof/>
      </w:rPr>
      <w:t>5</w:t>
    </w:r>
    <w:r w:rsidRPr="00500118">
      <w:rPr>
        <w:rStyle w:val="Seitenzahl"/>
        <w:rFonts w:ascii="Arial" w:hAnsi="Arial" w:cs="Arial"/>
      </w:rPr>
      <w:fldChar w:fldCharType="end"/>
    </w:r>
    <w:r w:rsidRPr="00500118">
      <w:rPr>
        <w:rStyle w:val="Seitenzahl"/>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AF3E" w14:textId="25924C38" w:rsidR="00406C63" w:rsidRPr="00406C63" w:rsidRDefault="00406C63" w:rsidP="00437F6C">
    <w:pPr>
      <w:pStyle w:val="Kopfzeile"/>
      <w:tabs>
        <w:tab w:val="clear" w:pos="9072"/>
        <w:tab w:val="right" w:pos="10206"/>
      </w:tabs>
      <w:ind w:right="-1135"/>
      <w:rPr>
        <w:sz w:val="18"/>
        <w:szCs w:val="18"/>
      </w:rPr>
    </w:pPr>
    <w:r>
      <w:rPr>
        <w:sz w:val="18"/>
        <w:szCs w:val="18"/>
      </w:rPr>
      <w:t xml:space="preserve">       </w:t>
    </w:r>
  </w:p>
  <w:p w14:paraId="7B221FB3" w14:textId="1A7554ED" w:rsidR="00406C63" w:rsidRDefault="000D1346" w:rsidP="00BF3EE4">
    <w:pPr>
      <w:pStyle w:val="Kopfzeile"/>
      <w:tabs>
        <w:tab w:val="clear" w:pos="9072"/>
        <w:tab w:val="right" w:pos="10206"/>
      </w:tabs>
      <w:ind w:right="-1135"/>
      <w:jc w:val="right"/>
    </w:pPr>
    <w:r>
      <w:rPr>
        <w:noProof/>
      </w:rPr>
      <w:drawing>
        <wp:inline distT="0" distB="0" distL="0" distR="0" wp14:anchorId="2247B79B" wp14:editId="686144EB">
          <wp:extent cx="2228850" cy="470783"/>
          <wp:effectExtent l="0" t="0" r="0" b="5715"/>
          <wp:docPr id="327842202" name="Grafik 1"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42202" name="Grafik 1" descr="Ein Bild, das Text, Schrift, Screensho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242023" cy="473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B4E4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2537BE"/>
    <w:multiLevelType w:val="hybridMultilevel"/>
    <w:tmpl w:val="67360E92"/>
    <w:lvl w:ilvl="0" w:tplc="04070001">
      <w:start w:val="1"/>
      <w:numFmt w:val="bullet"/>
      <w:lvlText w:val=""/>
      <w:lvlJc w:val="left"/>
      <w:pPr>
        <w:tabs>
          <w:tab w:val="num" w:pos="927"/>
        </w:tabs>
        <w:ind w:left="927" w:hanging="360"/>
      </w:pPr>
      <w:rPr>
        <w:rFonts w:ascii="Symbol" w:hAnsi="Symbol" w:hint="default"/>
      </w:rPr>
    </w:lvl>
    <w:lvl w:ilvl="1" w:tplc="04070001">
      <w:start w:val="1"/>
      <w:numFmt w:val="bullet"/>
      <w:lvlText w:val=""/>
      <w:lvlJc w:val="left"/>
      <w:pPr>
        <w:tabs>
          <w:tab w:val="num" w:pos="1723"/>
        </w:tabs>
        <w:ind w:left="1723" w:hanging="360"/>
      </w:pPr>
      <w:rPr>
        <w:rFonts w:ascii="Symbol" w:hAnsi="Symbol" w:hint="default"/>
      </w:rPr>
    </w:lvl>
    <w:lvl w:ilvl="2" w:tplc="0407001B">
      <w:start w:val="1"/>
      <w:numFmt w:val="lowerRoman"/>
      <w:lvlText w:val="%3."/>
      <w:lvlJc w:val="right"/>
      <w:pPr>
        <w:tabs>
          <w:tab w:val="num" w:pos="2443"/>
        </w:tabs>
        <w:ind w:left="2443" w:hanging="180"/>
      </w:pPr>
    </w:lvl>
    <w:lvl w:ilvl="3" w:tplc="0407000F" w:tentative="1">
      <w:start w:val="1"/>
      <w:numFmt w:val="decimal"/>
      <w:lvlText w:val="%4."/>
      <w:lvlJc w:val="left"/>
      <w:pPr>
        <w:tabs>
          <w:tab w:val="num" w:pos="3163"/>
        </w:tabs>
        <w:ind w:left="3163" w:hanging="360"/>
      </w:pPr>
    </w:lvl>
    <w:lvl w:ilvl="4" w:tplc="04070019" w:tentative="1">
      <w:start w:val="1"/>
      <w:numFmt w:val="lowerLetter"/>
      <w:lvlText w:val="%5."/>
      <w:lvlJc w:val="left"/>
      <w:pPr>
        <w:tabs>
          <w:tab w:val="num" w:pos="3883"/>
        </w:tabs>
        <w:ind w:left="3883" w:hanging="360"/>
      </w:pPr>
    </w:lvl>
    <w:lvl w:ilvl="5" w:tplc="0407001B" w:tentative="1">
      <w:start w:val="1"/>
      <w:numFmt w:val="lowerRoman"/>
      <w:lvlText w:val="%6."/>
      <w:lvlJc w:val="right"/>
      <w:pPr>
        <w:tabs>
          <w:tab w:val="num" w:pos="4603"/>
        </w:tabs>
        <w:ind w:left="4603" w:hanging="180"/>
      </w:pPr>
    </w:lvl>
    <w:lvl w:ilvl="6" w:tplc="0407000F" w:tentative="1">
      <w:start w:val="1"/>
      <w:numFmt w:val="decimal"/>
      <w:lvlText w:val="%7."/>
      <w:lvlJc w:val="left"/>
      <w:pPr>
        <w:tabs>
          <w:tab w:val="num" w:pos="5323"/>
        </w:tabs>
        <w:ind w:left="5323" w:hanging="360"/>
      </w:pPr>
    </w:lvl>
    <w:lvl w:ilvl="7" w:tplc="04070019" w:tentative="1">
      <w:start w:val="1"/>
      <w:numFmt w:val="lowerLetter"/>
      <w:lvlText w:val="%8."/>
      <w:lvlJc w:val="left"/>
      <w:pPr>
        <w:tabs>
          <w:tab w:val="num" w:pos="6043"/>
        </w:tabs>
        <w:ind w:left="6043" w:hanging="360"/>
      </w:pPr>
    </w:lvl>
    <w:lvl w:ilvl="8" w:tplc="0407001B" w:tentative="1">
      <w:start w:val="1"/>
      <w:numFmt w:val="lowerRoman"/>
      <w:lvlText w:val="%9."/>
      <w:lvlJc w:val="right"/>
      <w:pPr>
        <w:tabs>
          <w:tab w:val="num" w:pos="6763"/>
        </w:tabs>
        <w:ind w:left="6763" w:hanging="180"/>
      </w:pPr>
    </w:lvl>
  </w:abstractNum>
  <w:abstractNum w:abstractNumId="3" w15:restartNumberingAfterBreak="0">
    <w:nsid w:val="0C02593D"/>
    <w:multiLevelType w:val="hybridMultilevel"/>
    <w:tmpl w:val="660C3F20"/>
    <w:lvl w:ilvl="0" w:tplc="9C3ACF84">
      <w:start w:val="1"/>
      <w:numFmt w:val="decimal"/>
      <w:lvlText w:val="(%1)"/>
      <w:legacy w:legacy="1" w:legacySpace="0" w:legacyIndent="570"/>
      <w:lvlJc w:val="left"/>
      <w:pPr>
        <w:ind w:left="854" w:hanging="57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EDF3C78"/>
    <w:multiLevelType w:val="hybridMultilevel"/>
    <w:tmpl w:val="11CC3AFE"/>
    <w:lvl w:ilvl="0" w:tplc="9C3ACF84">
      <w:start w:val="1"/>
      <w:numFmt w:val="decimal"/>
      <w:lvlText w:val="(%1)"/>
      <w:legacy w:legacy="1" w:legacySpace="0" w:legacyIndent="570"/>
      <w:lvlJc w:val="left"/>
      <w:pPr>
        <w:ind w:left="854" w:hanging="57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0094AD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373D60"/>
    <w:multiLevelType w:val="hybridMultilevel"/>
    <w:tmpl w:val="8E6EA250"/>
    <w:lvl w:ilvl="0" w:tplc="04070017">
      <w:start w:val="1"/>
      <w:numFmt w:val="lowerLetter"/>
      <w:lvlText w:val="%1)"/>
      <w:lvlJc w:val="left"/>
      <w:pPr>
        <w:ind w:left="927" w:hanging="360"/>
      </w:p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7" w15:restartNumberingAfterBreak="0">
    <w:nsid w:val="137E774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AB4800"/>
    <w:multiLevelType w:val="hybridMultilevel"/>
    <w:tmpl w:val="ED4C42C2"/>
    <w:lvl w:ilvl="0" w:tplc="9C3ACF84">
      <w:start w:val="1"/>
      <w:numFmt w:val="decimal"/>
      <w:lvlText w:val="(%1)"/>
      <w:legacy w:legacy="1" w:legacySpace="0" w:legacyIndent="570"/>
      <w:lvlJc w:val="left"/>
      <w:pPr>
        <w:ind w:left="5816" w:hanging="57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97E342E"/>
    <w:multiLevelType w:val="hybridMultilevel"/>
    <w:tmpl w:val="EAC2D5EA"/>
    <w:lvl w:ilvl="0" w:tplc="089EDF16">
      <w:start w:val="1"/>
      <w:numFmt w:val="bullet"/>
      <w:lvlText w:val="-"/>
      <w:lvlJc w:val="left"/>
      <w:pPr>
        <w:tabs>
          <w:tab w:val="num" w:pos="1234"/>
        </w:tabs>
        <w:ind w:left="1234" w:hanging="360"/>
      </w:pPr>
      <w:rPr>
        <w:rFonts w:ascii="Arial" w:eastAsia="Times New Roman" w:hAnsi="Arial" w:cs="Arial" w:hint="default"/>
      </w:rPr>
    </w:lvl>
    <w:lvl w:ilvl="1" w:tplc="04070001">
      <w:start w:val="1"/>
      <w:numFmt w:val="bullet"/>
      <w:lvlText w:val=""/>
      <w:lvlJc w:val="left"/>
      <w:pPr>
        <w:tabs>
          <w:tab w:val="num" w:pos="2030"/>
        </w:tabs>
        <w:ind w:left="2030" w:hanging="360"/>
      </w:pPr>
      <w:rPr>
        <w:rFonts w:ascii="Symbol" w:hAnsi="Symbol" w:hint="default"/>
      </w:rPr>
    </w:lvl>
    <w:lvl w:ilvl="2" w:tplc="0407001B">
      <w:start w:val="1"/>
      <w:numFmt w:val="lowerRoman"/>
      <w:lvlText w:val="%3."/>
      <w:lvlJc w:val="right"/>
      <w:pPr>
        <w:tabs>
          <w:tab w:val="num" w:pos="2750"/>
        </w:tabs>
        <w:ind w:left="2750" w:hanging="180"/>
      </w:pPr>
    </w:lvl>
    <w:lvl w:ilvl="3" w:tplc="0407000F" w:tentative="1">
      <w:start w:val="1"/>
      <w:numFmt w:val="decimal"/>
      <w:lvlText w:val="%4."/>
      <w:lvlJc w:val="left"/>
      <w:pPr>
        <w:tabs>
          <w:tab w:val="num" w:pos="3470"/>
        </w:tabs>
        <w:ind w:left="3470" w:hanging="360"/>
      </w:pPr>
    </w:lvl>
    <w:lvl w:ilvl="4" w:tplc="04070019" w:tentative="1">
      <w:start w:val="1"/>
      <w:numFmt w:val="lowerLetter"/>
      <w:lvlText w:val="%5."/>
      <w:lvlJc w:val="left"/>
      <w:pPr>
        <w:tabs>
          <w:tab w:val="num" w:pos="4190"/>
        </w:tabs>
        <w:ind w:left="4190" w:hanging="360"/>
      </w:pPr>
    </w:lvl>
    <w:lvl w:ilvl="5" w:tplc="0407001B" w:tentative="1">
      <w:start w:val="1"/>
      <w:numFmt w:val="lowerRoman"/>
      <w:lvlText w:val="%6."/>
      <w:lvlJc w:val="right"/>
      <w:pPr>
        <w:tabs>
          <w:tab w:val="num" w:pos="4910"/>
        </w:tabs>
        <w:ind w:left="4910" w:hanging="180"/>
      </w:pPr>
    </w:lvl>
    <w:lvl w:ilvl="6" w:tplc="0407000F" w:tentative="1">
      <w:start w:val="1"/>
      <w:numFmt w:val="decimal"/>
      <w:lvlText w:val="%7."/>
      <w:lvlJc w:val="left"/>
      <w:pPr>
        <w:tabs>
          <w:tab w:val="num" w:pos="5630"/>
        </w:tabs>
        <w:ind w:left="5630" w:hanging="360"/>
      </w:pPr>
    </w:lvl>
    <w:lvl w:ilvl="7" w:tplc="04070019" w:tentative="1">
      <w:start w:val="1"/>
      <w:numFmt w:val="lowerLetter"/>
      <w:lvlText w:val="%8."/>
      <w:lvlJc w:val="left"/>
      <w:pPr>
        <w:tabs>
          <w:tab w:val="num" w:pos="6350"/>
        </w:tabs>
        <w:ind w:left="6350" w:hanging="360"/>
      </w:pPr>
    </w:lvl>
    <w:lvl w:ilvl="8" w:tplc="0407001B" w:tentative="1">
      <w:start w:val="1"/>
      <w:numFmt w:val="lowerRoman"/>
      <w:lvlText w:val="%9."/>
      <w:lvlJc w:val="right"/>
      <w:pPr>
        <w:tabs>
          <w:tab w:val="num" w:pos="7070"/>
        </w:tabs>
        <w:ind w:left="7070" w:hanging="180"/>
      </w:pPr>
    </w:lvl>
  </w:abstractNum>
  <w:abstractNum w:abstractNumId="10" w15:restartNumberingAfterBreak="0">
    <w:nsid w:val="1A112B4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D80490"/>
    <w:multiLevelType w:val="hybridMultilevel"/>
    <w:tmpl w:val="74DA6E8C"/>
    <w:lvl w:ilvl="0" w:tplc="9C3ACF84">
      <w:start w:val="1"/>
      <w:numFmt w:val="decimal"/>
      <w:lvlText w:val="(%1)"/>
      <w:legacy w:legacy="1" w:legacySpace="0" w:legacyIndent="570"/>
      <w:lvlJc w:val="left"/>
      <w:pPr>
        <w:ind w:left="854" w:hanging="57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2246F9B"/>
    <w:multiLevelType w:val="hybridMultilevel"/>
    <w:tmpl w:val="B2945214"/>
    <w:lvl w:ilvl="0" w:tplc="9C3ACF84">
      <w:start w:val="1"/>
      <w:numFmt w:val="decimal"/>
      <w:lvlText w:val="(%1)"/>
      <w:legacy w:legacy="1" w:legacySpace="0" w:legacyIndent="570"/>
      <w:lvlJc w:val="left"/>
      <w:pPr>
        <w:ind w:left="854" w:hanging="57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6792FB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A115F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0370D8"/>
    <w:multiLevelType w:val="hybridMultilevel"/>
    <w:tmpl w:val="8B78EC98"/>
    <w:lvl w:ilvl="0" w:tplc="0F3CB816">
      <w:start w:val="1"/>
      <w:numFmt w:val="decimal"/>
      <w:lvlText w:val="(%1)"/>
      <w:legacy w:legacy="1" w:legacySpace="0" w:legacyIndent="570"/>
      <w:lvlJc w:val="left"/>
      <w:pPr>
        <w:ind w:left="854" w:hanging="570"/>
      </w:pPr>
      <w:rPr>
        <w:b w:val="0"/>
      </w:rPr>
    </w:lvl>
    <w:lvl w:ilvl="1" w:tplc="04070017">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09917C7"/>
    <w:multiLevelType w:val="hybridMultilevel"/>
    <w:tmpl w:val="9710E37E"/>
    <w:lvl w:ilvl="0" w:tplc="0407000F">
      <w:start w:val="10"/>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0FA12AE"/>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3A434FA4"/>
    <w:multiLevelType w:val="singleLevel"/>
    <w:tmpl w:val="9C3ACF84"/>
    <w:lvl w:ilvl="0">
      <w:start w:val="1"/>
      <w:numFmt w:val="decimal"/>
      <w:lvlText w:val="(%1)"/>
      <w:legacy w:legacy="1" w:legacySpace="0" w:legacyIndent="570"/>
      <w:lvlJc w:val="left"/>
      <w:pPr>
        <w:ind w:left="570" w:hanging="570"/>
      </w:pPr>
    </w:lvl>
  </w:abstractNum>
  <w:abstractNum w:abstractNumId="19" w15:restartNumberingAfterBreak="0">
    <w:nsid w:val="3B0C7CD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6324D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310B6D"/>
    <w:multiLevelType w:val="multilevel"/>
    <w:tmpl w:val="323EDB12"/>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1D7960"/>
    <w:multiLevelType w:val="hybridMultilevel"/>
    <w:tmpl w:val="61765D18"/>
    <w:lvl w:ilvl="0" w:tplc="04070001">
      <w:start w:val="1"/>
      <w:numFmt w:val="bullet"/>
      <w:lvlText w:val=""/>
      <w:lvlJc w:val="left"/>
      <w:pPr>
        <w:tabs>
          <w:tab w:val="num" w:pos="644"/>
        </w:tabs>
        <w:ind w:left="644"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7A837F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52038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823618"/>
    <w:multiLevelType w:val="hybridMultilevel"/>
    <w:tmpl w:val="29B2FD5C"/>
    <w:lvl w:ilvl="0" w:tplc="FF1687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1D51044"/>
    <w:multiLevelType w:val="multilevel"/>
    <w:tmpl w:val="69729C0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86150C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711AF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D292DF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C22A67"/>
    <w:multiLevelType w:val="hybridMultilevel"/>
    <w:tmpl w:val="F7F8AD22"/>
    <w:lvl w:ilvl="0" w:tplc="9C3ACF84">
      <w:start w:val="1"/>
      <w:numFmt w:val="decimal"/>
      <w:lvlText w:val="(%1)"/>
      <w:legacy w:legacy="1" w:legacySpace="0" w:legacyIndent="570"/>
      <w:lvlJc w:val="left"/>
      <w:pPr>
        <w:ind w:left="854" w:hanging="57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9AD6646"/>
    <w:multiLevelType w:val="hybridMultilevel"/>
    <w:tmpl w:val="45CE44E2"/>
    <w:lvl w:ilvl="0" w:tplc="9C3ACF84">
      <w:start w:val="1"/>
      <w:numFmt w:val="decimal"/>
      <w:lvlText w:val="(%1)"/>
      <w:legacy w:legacy="1" w:legacySpace="0" w:legacyIndent="570"/>
      <w:lvlJc w:val="left"/>
      <w:pPr>
        <w:ind w:left="854" w:hanging="57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5934E5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8E83C14"/>
    <w:multiLevelType w:val="hybridMultilevel"/>
    <w:tmpl w:val="270080DC"/>
    <w:lvl w:ilvl="0" w:tplc="9C3ACF84">
      <w:start w:val="1"/>
      <w:numFmt w:val="decimal"/>
      <w:lvlText w:val="(%1)"/>
      <w:legacy w:legacy="1" w:legacySpace="0" w:legacyIndent="570"/>
      <w:lvlJc w:val="left"/>
      <w:pPr>
        <w:ind w:left="854" w:hanging="57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7FB75B1A"/>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5033501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08171873">
    <w:abstractNumId w:val="17"/>
  </w:num>
  <w:num w:numId="3" w16cid:durableId="1260336032">
    <w:abstractNumId w:val="23"/>
  </w:num>
  <w:num w:numId="4" w16cid:durableId="1002975863">
    <w:abstractNumId w:val="29"/>
  </w:num>
  <w:num w:numId="5" w16cid:durableId="2029139938">
    <w:abstractNumId w:val="24"/>
  </w:num>
  <w:num w:numId="6" w16cid:durableId="1149053795">
    <w:abstractNumId w:val="7"/>
  </w:num>
  <w:num w:numId="7" w16cid:durableId="166292107">
    <w:abstractNumId w:val="28"/>
  </w:num>
  <w:num w:numId="8" w16cid:durableId="946932994">
    <w:abstractNumId w:val="5"/>
  </w:num>
  <w:num w:numId="9" w16cid:durableId="466318894">
    <w:abstractNumId w:val="1"/>
  </w:num>
  <w:num w:numId="10" w16cid:durableId="1982537128">
    <w:abstractNumId w:val="26"/>
  </w:num>
  <w:num w:numId="11" w16cid:durableId="61413489">
    <w:abstractNumId w:val="10"/>
  </w:num>
  <w:num w:numId="12" w16cid:durableId="295067478">
    <w:abstractNumId w:val="20"/>
  </w:num>
  <w:num w:numId="13" w16cid:durableId="1885482635">
    <w:abstractNumId w:val="27"/>
  </w:num>
  <w:num w:numId="14" w16cid:durableId="827988284">
    <w:abstractNumId w:val="14"/>
  </w:num>
  <w:num w:numId="15" w16cid:durableId="1154563243">
    <w:abstractNumId w:val="21"/>
  </w:num>
  <w:num w:numId="16" w16cid:durableId="180361348">
    <w:abstractNumId w:val="32"/>
  </w:num>
  <w:num w:numId="17" w16cid:durableId="791167215">
    <w:abstractNumId w:val="13"/>
  </w:num>
  <w:num w:numId="18" w16cid:durableId="329988181">
    <w:abstractNumId w:val="34"/>
  </w:num>
  <w:num w:numId="19" w16cid:durableId="2145459645">
    <w:abstractNumId w:val="19"/>
  </w:num>
  <w:num w:numId="20" w16cid:durableId="231549663">
    <w:abstractNumId w:val="16"/>
  </w:num>
  <w:num w:numId="21" w16cid:durableId="1237596578">
    <w:abstractNumId w:val="18"/>
  </w:num>
  <w:num w:numId="22" w16cid:durableId="965965811">
    <w:abstractNumId w:val="15"/>
  </w:num>
  <w:num w:numId="23" w16cid:durableId="508838359">
    <w:abstractNumId w:val="31"/>
  </w:num>
  <w:num w:numId="24" w16cid:durableId="1569537083">
    <w:abstractNumId w:val="8"/>
  </w:num>
  <w:num w:numId="25" w16cid:durableId="1053887389">
    <w:abstractNumId w:val="11"/>
  </w:num>
  <w:num w:numId="26" w16cid:durableId="1885674867">
    <w:abstractNumId w:val="30"/>
  </w:num>
  <w:num w:numId="27" w16cid:durableId="1057630192">
    <w:abstractNumId w:val="3"/>
  </w:num>
  <w:num w:numId="28" w16cid:durableId="540017560">
    <w:abstractNumId w:val="4"/>
  </w:num>
  <w:num w:numId="29" w16cid:durableId="1480996836">
    <w:abstractNumId w:val="12"/>
  </w:num>
  <w:num w:numId="30" w16cid:durableId="164782021">
    <w:abstractNumId w:val="33"/>
  </w:num>
  <w:num w:numId="31" w16cid:durableId="534654039">
    <w:abstractNumId w:val="2"/>
  </w:num>
  <w:num w:numId="32" w16cid:durableId="1258557232">
    <w:abstractNumId w:val="9"/>
  </w:num>
  <w:num w:numId="33" w16cid:durableId="1502508897">
    <w:abstractNumId w:val="22"/>
  </w:num>
  <w:num w:numId="34" w16cid:durableId="303511334">
    <w:abstractNumId w:val="6"/>
  </w:num>
  <w:num w:numId="35" w16cid:durableId="7954144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28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D04"/>
    <w:rsid w:val="00003930"/>
    <w:rsid w:val="00007269"/>
    <w:rsid w:val="00015BCC"/>
    <w:rsid w:val="0003106B"/>
    <w:rsid w:val="0003607F"/>
    <w:rsid w:val="0004247C"/>
    <w:rsid w:val="0005112F"/>
    <w:rsid w:val="0005113C"/>
    <w:rsid w:val="00053B44"/>
    <w:rsid w:val="00054DE4"/>
    <w:rsid w:val="00067B8C"/>
    <w:rsid w:val="00070477"/>
    <w:rsid w:val="00081457"/>
    <w:rsid w:val="000A0CAE"/>
    <w:rsid w:val="000B0679"/>
    <w:rsid w:val="000C1162"/>
    <w:rsid w:val="000C14B8"/>
    <w:rsid w:val="000C3666"/>
    <w:rsid w:val="000D0F4A"/>
    <w:rsid w:val="000D1346"/>
    <w:rsid w:val="000E3D38"/>
    <w:rsid w:val="000E4DEC"/>
    <w:rsid w:val="000E6E13"/>
    <w:rsid w:val="000F7F23"/>
    <w:rsid w:val="001005FF"/>
    <w:rsid w:val="0011536A"/>
    <w:rsid w:val="00122987"/>
    <w:rsid w:val="001270AE"/>
    <w:rsid w:val="001277F8"/>
    <w:rsid w:val="00136083"/>
    <w:rsid w:val="0014032C"/>
    <w:rsid w:val="001445AB"/>
    <w:rsid w:val="001717E7"/>
    <w:rsid w:val="00173979"/>
    <w:rsid w:val="00175B9A"/>
    <w:rsid w:val="001772F9"/>
    <w:rsid w:val="00181382"/>
    <w:rsid w:val="00191CF0"/>
    <w:rsid w:val="001921B7"/>
    <w:rsid w:val="001949AC"/>
    <w:rsid w:val="00197D56"/>
    <w:rsid w:val="001A421D"/>
    <w:rsid w:val="001B464E"/>
    <w:rsid w:val="001C184A"/>
    <w:rsid w:val="001C6597"/>
    <w:rsid w:val="001D18A7"/>
    <w:rsid w:val="001D3315"/>
    <w:rsid w:val="001D3D07"/>
    <w:rsid w:val="001D3FEB"/>
    <w:rsid w:val="001D41C9"/>
    <w:rsid w:val="001E2324"/>
    <w:rsid w:val="001E253C"/>
    <w:rsid w:val="001E39CD"/>
    <w:rsid w:val="001E4505"/>
    <w:rsid w:val="001F285F"/>
    <w:rsid w:val="001F3531"/>
    <w:rsid w:val="001F5387"/>
    <w:rsid w:val="00204256"/>
    <w:rsid w:val="002053B0"/>
    <w:rsid w:val="00212579"/>
    <w:rsid w:val="002125CB"/>
    <w:rsid w:val="00213710"/>
    <w:rsid w:val="00223069"/>
    <w:rsid w:val="00225E35"/>
    <w:rsid w:val="00226E9B"/>
    <w:rsid w:val="00227BC6"/>
    <w:rsid w:val="00233189"/>
    <w:rsid w:val="00236852"/>
    <w:rsid w:val="00236E29"/>
    <w:rsid w:val="002415E6"/>
    <w:rsid w:val="00242D63"/>
    <w:rsid w:val="00245863"/>
    <w:rsid w:val="00253186"/>
    <w:rsid w:val="00253FED"/>
    <w:rsid w:val="00263E39"/>
    <w:rsid w:val="00267ED1"/>
    <w:rsid w:val="002709D6"/>
    <w:rsid w:val="002767E8"/>
    <w:rsid w:val="00277E2E"/>
    <w:rsid w:val="00281CBB"/>
    <w:rsid w:val="002841B6"/>
    <w:rsid w:val="002924D6"/>
    <w:rsid w:val="00295F17"/>
    <w:rsid w:val="002A2950"/>
    <w:rsid w:val="002A6B6D"/>
    <w:rsid w:val="002C0077"/>
    <w:rsid w:val="002C0BA8"/>
    <w:rsid w:val="002C51D4"/>
    <w:rsid w:val="002D1532"/>
    <w:rsid w:val="002E03B0"/>
    <w:rsid w:val="002F29C9"/>
    <w:rsid w:val="002F38BC"/>
    <w:rsid w:val="00305048"/>
    <w:rsid w:val="00305282"/>
    <w:rsid w:val="00317768"/>
    <w:rsid w:val="003258A6"/>
    <w:rsid w:val="003356E2"/>
    <w:rsid w:val="003430B6"/>
    <w:rsid w:val="00343446"/>
    <w:rsid w:val="00350931"/>
    <w:rsid w:val="00355EC6"/>
    <w:rsid w:val="003566BD"/>
    <w:rsid w:val="00365FBE"/>
    <w:rsid w:val="00373ADB"/>
    <w:rsid w:val="00377B3E"/>
    <w:rsid w:val="00377D04"/>
    <w:rsid w:val="0038426E"/>
    <w:rsid w:val="003A23F5"/>
    <w:rsid w:val="003A7455"/>
    <w:rsid w:val="003B5EE7"/>
    <w:rsid w:val="003B6C36"/>
    <w:rsid w:val="003B7326"/>
    <w:rsid w:val="003B7E3F"/>
    <w:rsid w:val="003D648F"/>
    <w:rsid w:val="003E022F"/>
    <w:rsid w:val="003E1461"/>
    <w:rsid w:val="003E3C76"/>
    <w:rsid w:val="003F1C44"/>
    <w:rsid w:val="003F4AC7"/>
    <w:rsid w:val="0040184C"/>
    <w:rsid w:val="00402414"/>
    <w:rsid w:val="00402599"/>
    <w:rsid w:val="004026F3"/>
    <w:rsid w:val="00402BD1"/>
    <w:rsid w:val="00405D94"/>
    <w:rsid w:val="00406C63"/>
    <w:rsid w:val="004111F2"/>
    <w:rsid w:val="00414069"/>
    <w:rsid w:val="004217C7"/>
    <w:rsid w:val="004301D2"/>
    <w:rsid w:val="004355C3"/>
    <w:rsid w:val="00435F69"/>
    <w:rsid w:val="00436176"/>
    <w:rsid w:val="004370EA"/>
    <w:rsid w:val="00437F6C"/>
    <w:rsid w:val="004453B9"/>
    <w:rsid w:val="00452E05"/>
    <w:rsid w:val="0045368D"/>
    <w:rsid w:val="004668EA"/>
    <w:rsid w:val="0047418A"/>
    <w:rsid w:val="0048124B"/>
    <w:rsid w:val="004877FA"/>
    <w:rsid w:val="00492066"/>
    <w:rsid w:val="00493155"/>
    <w:rsid w:val="004A0E2B"/>
    <w:rsid w:val="004A158E"/>
    <w:rsid w:val="004A2721"/>
    <w:rsid w:val="004A34BC"/>
    <w:rsid w:val="004B7A8D"/>
    <w:rsid w:val="004D05FD"/>
    <w:rsid w:val="004D2DFA"/>
    <w:rsid w:val="004D4CB3"/>
    <w:rsid w:val="004F1FD2"/>
    <w:rsid w:val="004F4047"/>
    <w:rsid w:val="004F418C"/>
    <w:rsid w:val="004F676A"/>
    <w:rsid w:val="00500118"/>
    <w:rsid w:val="0051546A"/>
    <w:rsid w:val="00516ABE"/>
    <w:rsid w:val="00517504"/>
    <w:rsid w:val="00521C04"/>
    <w:rsid w:val="0052615F"/>
    <w:rsid w:val="00532B39"/>
    <w:rsid w:val="0053325C"/>
    <w:rsid w:val="0053332C"/>
    <w:rsid w:val="00537AC7"/>
    <w:rsid w:val="0054030D"/>
    <w:rsid w:val="005538AE"/>
    <w:rsid w:val="00564F58"/>
    <w:rsid w:val="00570548"/>
    <w:rsid w:val="0057058F"/>
    <w:rsid w:val="00590954"/>
    <w:rsid w:val="00595B15"/>
    <w:rsid w:val="00596CAD"/>
    <w:rsid w:val="00596EE0"/>
    <w:rsid w:val="005A0A8A"/>
    <w:rsid w:val="005A1688"/>
    <w:rsid w:val="005A6664"/>
    <w:rsid w:val="005A79F1"/>
    <w:rsid w:val="005B1637"/>
    <w:rsid w:val="005B6AE9"/>
    <w:rsid w:val="005C49B3"/>
    <w:rsid w:val="005D23DA"/>
    <w:rsid w:val="005D51E3"/>
    <w:rsid w:val="005D74E5"/>
    <w:rsid w:val="005E411A"/>
    <w:rsid w:val="005E503E"/>
    <w:rsid w:val="005E72AF"/>
    <w:rsid w:val="005E7621"/>
    <w:rsid w:val="005F1BC6"/>
    <w:rsid w:val="00604790"/>
    <w:rsid w:val="00605CB2"/>
    <w:rsid w:val="006140F2"/>
    <w:rsid w:val="00631C6B"/>
    <w:rsid w:val="00637EA2"/>
    <w:rsid w:val="00646ABF"/>
    <w:rsid w:val="00654936"/>
    <w:rsid w:val="006550CD"/>
    <w:rsid w:val="00655DA5"/>
    <w:rsid w:val="00661F5B"/>
    <w:rsid w:val="00670D73"/>
    <w:rsid w:val="0067167E"/>
    <w:rsid w:val="006825E9"/>
    <w:rsid w:val="006934CC"/>
    <w:rsid w:val="006964AD"/>
    <w:rsid w:val="00696EE7"/>
    <w:rsid w:val="00697405"/>
    <w:rsid w:val="006A29DC"/>
    <w:rsid w:val="006B5CBA"/>
    <w:rsid w:val="006C0CC4"/>
    <w:rsid w:val="006C3D6D"/>
    <w:rsid w:val="006C47EE"/>
    <w:rsid w:val="006C5251"/>
    <w:rsid w:val="006C591C"/>
    <w:rsid w:val="006C7A77"/>
    <w:rsid w:val="006C7DFC"/>
    <w:rsid w:val="006D12C5"/>
    <w:rsid w:val="006E0FA0"/>
    <w:rsid w:val="006E60DC"/>
    <w:rsid w:val="006F1C19"/>
    <w:rsid w:val="006F4252"/>
    <w:rsid w:val="006F58DE"/>
    <w:rsid w:val="00701CFB"/>
    <w:rsid w:val="00705624"/>
    <w:rsid w:val="0071667D"/>
    <w:rsid w:val="0072726C"/>
    <w:rsid w:val="007324EF"/>
    <w:rsid w:val="00732503"/>
    <w:rsid w:val="00734A94"/>
    <w:rsid w:val="0075193F"/>
    <w:rsid w:val="0076179F"/>
    <w:rsid w:val="0076472B"/>
    <w:rsid w:val="00776D37"/>
    <w:rsid w:val="007947B3"/>
    <w:rsid w:val="007A553D"/>
    <w:rsid w:val="007B0D65"/>
    <w:rsid w:val="007C7C98"/>
    <w:rsid w:val="007D020F"/>
    <w:rsid w:val="007D5E53"/>
    <w:rsid w:val="007E230B"/>
    <w:rsid w:val="007F6F37"/>
    <w:rsid w:val="008059B2"/>
    <w:rsid w:val="0081242F"/>
    <w:rsid w:val="008204C1"/>
    <w:rsid w:val="008265ED"/>
    <w:rsid w:val="00843085"/>
    <w:rsid w:val="008444DC"/>
    <w:rsid w:val="00846855"/>
    <w:rsid w:val="00846FCC"/>
    <w:rsid w:val="00860DF0"/>
    <w:rsid w:val="00863E39"/>
    <w:rsid w:val="00876C5C"/>
    <w:rsid w:val="008859B5"/>
    <w:rsid w:val="008A30C7"/>
    <w:rsid w:val="008A498A"/>
    <w:rsid w:val="008C0CE0"/>
    <w:rsid w:val="008C6F72"/>
    <w:rsid w:val="008D0F85"/>
    <w:rsid w:val="008D5D00"/>
    <w:rsid w:val="008E142B"/>
    <w:rsid w:val="008F0378"/>
    <w:rsid w:val="008F07DE"/>
    <w:rsid w:val="008F1322"/>
    <w:rsid w:val="008F4E7C"/>
    <w:rsid w:val="008F6B05"/>
    <w:rsid w:val="0090120E"/>
    <w:rsid w:val="009013A9"/>
    <w:rsid w:val="00901D11"/>
    <w:rsid w:val="00903047"/>
    <w:rsid w:val="009043AD"/>
    <w:rsid w:val="0090564D"/>
    <w:rsid w:val="00906946"/>
    <w:rsid w:val="00914DF2"/>
    <w:rsid w:val="0092379C"/>
    <w:rsid w:val="00927953"/>
    <w:rsid w:val="00954E93"/>
    <w:rsid w:val="00956534"/>
    <w:rsid w:val="00965A06"/>
    <w:rsid w:val="009666E2"/>
    <w:rsid w:val="009834FC"/>
    <w:rsid w:val="00990A6B"/>
    <w:rsid w:val="009911B9"/>
    <w:rsid w:val="009A33BB"/>
    <w:rsid w:val="009A5BB1"/>
    <w:rsid w:val="009D1EF1"/>
    <w:rsid w:val="009E676A"/>
    <w:rsid w:val="009E7459"/>
    <w:rsid w:val="009F52D6"/>
    <w:rsid w:val="009F7003"/>
    <w:rsid w:val="00A1676A"/>
    <w:rsid w:val="00A2368C"/>
    <w:rsid w:val="00A256F4"/>
    <w:rsid w:val="00A325DB"/>
    <w:rsid w:val="00A341FC"/>
    <w:rsid w:val="00A410B4"/>
    <w:rsid w:val="00A41899"/>
    <w:rsid w:val="00A518EE"/>
    <w:rsid w:val="00A568A9"/>
    <w:rsid w:val="00A67724"/>
    <w:rsid w:val="00A73B8F"/>
    <w:rsid w:val="00A80083"/>
    <w:rsid w:val="00A86CE4"/>
    <w:rsid w:val="00A923C3"/>
    <w:rsid w:val="00A92FE6"/>
    <w:rsid w:val="00A94224"/>
    <w:rsid w:val="00A97DC1"/>
    <w:rsid w:val="00AA29C2"/>
    <w:rsid w:val="00AA6473"/>
    <w:rsid w:val="00AC3F3F"/>
    <w:rsid w:val="00AD0376"/>
    <w:rsid w:val="00AE7173"/>
    <w:rsid w:val="00AF1DAC"/>
    <w:rsid w:val="00AF369A"/>
    <w:rsid w:val="00B11C0F"/>
    <w:rsid w:val="00B151BD"/>
    <w:rsid w:val="00B15812"/>
    <w:rsid w:val="00B24AAA"/>
    <w:rsid w:val="00B27A5C"/>
    <w:rsid w:val="00B4235A"/>
    <w:rsid w:val="00B452B4"/>
    <w:rsid w:val="00B4765D"/>
    <w:rsid w:val="00B613AC"/>
    <w:rsid w:val="00B63582"/>
    <w:rsid w:val="00B637FB"/>
    <w:rsid w:val="00B902C9"/>
    <w:rsid w:val="00B948F9"/>
    <w:rsid w:val="00BA26F2"/>
    <w:rsid w:val="00BB77FB"/>
    <w:rsid w:val="00BD36C5"/>
    <w:rsid w:val="00BE5951"/>
    <w:rsid w:val="00BF3EE4"/>
    <w:rsid w:val="00C003F0"/>
    <w:rsid w:val="00C045F3"/>
    <w:rsid w:val="00C04E31"/>
    <w:rsid w:val="00C05A38"/>
    <w:rsid w:val="00C07559"/>
    <w:rsid w:val="00C143A9"/>
    <w:rsid w:val="00C213F6"/>
    <w:rsid w:val="00C22CCC"/>
    <w:rsid w:val="00C3344D"/>
    <w:rsid w:val="00C37BAE"/>
    <w:rsid w:val="00C42D8D"/>
    <w:rsid w:val="00C434FD"/>
    <w:rsid w:val="00C519F9"/>
    <w:rsid w:val="00C51E76"/>
    <w:rsid w:val="00C56651"/>
    <w:rsid w:val="00C57B6E"/>
    <w:rsid w:val="00C7176D"/>
    <w:rsid w:val="00C74FB7"/>
    <w:rsid w:val="00C91FD8"/>
    <w:rsid w:val="00C95044"/>
    <w:rsid w:val="00CA47EF"/>
    <w:rsid w:val="00CA7253"/>
    <w:rsid w:val="00CB0471"/>
    <w:rsid w:val="00CB62F1"/>
    <w:rsid w:val="00CB7C3B"/>
    <w:rsid w:val="00CC06BE"/>
    <w:rsid w:val="00CC21B6"/>
    <w:rsid w:val="00CD1DFF"/>
    <w:rsid w:val="00CD39AB"/>
    <w:rsid w:val="00CE2FFE"/>
    <w:rsid w:val="00D06095"/>
    <w:rsid w:val="00D06460"/>
    <w:rsid w:val="00D135AF"/>
    <w:rsid w:val="00D157C5"/>
    <w:rsid w:val="00D2218A"/>
    <w:rsid w:val="00D23110"/>
    <w:rsid w:val="00D24434"/>
    <w:rsid w:val="00D25C6F"/>
    <w:rsid w:val="00D26ACF"/>
    <w:rsid w:val="00D6095A"/>
    <w:rsid w:val="00D6758E"/>
    <w:rsid w:val="00D678A9"/>
    <w:rsid w:val="00D7542C"/>
    <w:rsid w:val="00D8332D"/>
    <w:rsid w:val="00D84641"/>
    <w:rsid w:val="00D878CA"/>
    <w:rsid w:val="00D91192"/>
    <w:rsid w:val="00D962DC"/>
    <w:rsid w:val="00DA5067"/>
    <w:rsid w:val="00DC013F"/>
    <w:rsid w:val="00DC0DB1"/>
    <w:rsid w:val="00DD1B15"/>
    <w:rsid w:val="00DD2005"/>
    <w:rsid w:val="00DD2D67"/>
    <w:rsid w:val="00DF191D"/>
    <w:rsid w:val="00E029F6"/>
    <w:rsid w:val="00E03B33"/>
    <w:rsid w:val="00E17824"/>
    <w:rsid w:val="00E27DCD"/>
    <w:rsid w:val="00E4321D"/>
    <w:rsid w:val="00E43809"/>
    <w:rsid w:val="00E46641"/>
    <w:rsid w:val="00E50762"/>
    <w:rsid w:val="00E50809"/>
    <w:rsid w:val="00E523DC"/>
    <w:rsid w:val="00E551F6"/>
    <w:rsid w:val="00E55387"/>
    <w:rsid w:val="00E71C7B"/>
    <w:rsid w:val="00E74A95"/>
    <w:rsid w:val="00E83CCE"/>
    <w:rsid w:val="00E93068"/>
    <w:rsid w:val="00E965F5"/>
    <w:rsid w:val="00E9670F"/>
    <w:rsid w:val="00E96BB8"/>
    <w:rsid w:val="00EA0C62"/>
    <w:rsid w:val="00EA358B"/>
    <w:rsid w:val="00EA4D4D"/>
    <w:rsid w:val="00EC00DE"/>
    <w:rsid w:val="00EC716D"/>
    <w:rsid w:val="00EE4E12"/>
    <w:rsid w:val="00EF3DED"/>
    <w:rsid w:val="00F01DA6"/>
    <w:rsid w:val="00F01EF1"/>
    <w:rsid w:val="00F06F73"/>
    <w:rsid w:val="00F24951"/>
    <w:rsid w:val="00F50744"/>
    <w:rsid w:val="00F52856"/>
    <w:rsid w:val="00F618EF"/>
    <w:rsid w:val="00F6316C"/>
    <w:rsid w:val="00F71DAC"/>
    <w:rsid w:val="00F71FF3"/>
    <w:rsid w:val="00F7213A"/>
    <w:rsid w:val="00F84C9C"/>
    <w:rsid w:val="00F9577A"/>
    <w:rsid w:val="00FA1CC2"/>
    <w:rsid w:val="00FA3C8B"/>
    <w:rsid w:val="00FA7B54"/>
    <w:rsid w:val="00FB1E82"/>
    <w:rsid w:val="00FB23B5"/>
    <w:rsid w:val="00FC3110"/>
    <w:rsid w:val="00FC6BB3"/>
    <w:rsid w:val="00FF1323"/>
    <w:rsid w:val="00FF2274"/>
    <w:rsid w:val="00FF76C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204CAA"/>
  <w15:docId w15:val="{B4D74D7B-D7DA-4A40-BED7-5C58B070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40" w:line="360" w:lineRule="auto"/>
    </w:pPr>
    <w:rPr>
      <w:sz w:val="24"/>
    </w:rPr>
  </w:style>
  <w:style w:type="paragraph" w:styleId="berschrift1">
    <w:name w:val="heading 1"/>
    <w:basedOn w:val="Standard"/>
    <w:next w:val="Standard"/>
    <w:qFormat/>
    <w:pPr>
      <w:keepNext/>
      <w:outlineLvl w:val="0"/>
    </w:pPr>
    <w:rPr>
      <w:rFonts w:ascii="Officina Sans Book" w:hAnsi="Officina Sans Book"/>
      <w:b/>
      <w:smallCaps/>
      <w:sz w:val="25"/>
    </w:rPr>
  </w:style>
  <w:style w:type="paragraph" w:styleId="berschrift4">
    <w:name w:val="heading 4"/>
    <w:basedOn w:val="Standard"/>
    <w:next w:val="Standard"/>
    <w:link w:val="berschrift4Zchn"/>
    <w:semiHidden/>
    <w:unhideWhenUsed/>
    <w:qFormat/>
    <w:rsid w:val="00C37BAE"/>
    <w:pPr>
      <w:keepNext/>
      <w:spacing w:before="240" w:after="60"/>
      <w:outlineLvl w:val="3"/>
    </w:pPr>
    <w:rPr>
      <w:rFonts w:ascii="Calibri" w:hAnsi="Calibri"/>
      <w:b/>
      <w:b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style>
  <w:style w:type="paragraph" w:customStyle="1" w:styleId="Formatvorlage2">
    <w:name w:val="Formatvorlage2"/>
    <w:basedOn w:val="Standar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Textkrper-Zeileneinzug">
    <w:name w:val="Body Text Indent"/>
    <w:basedOn w:val="Standard"/>
    <w:pPr>
      <w:tabs>
        <w:tab w:val="left" w:pos="1276"/>
      </w:tabs>
      <w:spacing w:after="0"/>
      <w:ind w:left="284"/>
    </w:pPr>
  </w:style>
  <w:style w:type="paragraph" w:customStyle="1" w:styleId="12pt1">
    <w:name w:val="12pt1"/>
    <w:aliases w:val="5"/>
    <w:basedOn w:val="Standard"/>
    <w:pPr>
      <w:tabs>
        <w:tab w:val="left" w:pos="4962"/>
      </w:tabs>
    </w:pPr>
    <w:rPr>
      <w:sz w:val="26"/>
    </w:rPr>
  </w:style>
  <w:style w:type="paragraph" w:styleId="Titel">
    <w:name w:val="Title"/>
    <w:basedOn w:val="Standard"/>
    <w:qFormat/>
    <w:pPr>
      <w:spacing w:after="480"/>
      <w:ind w:right="-143"/>
      <w:jc w:val="center"/>
    </w:pPr>
    <w:rPr>
      <w:rFonts w:ascii="Officina Sans Book" w:hAnsi="Officina Sans Book"/>
      <w:b/>
      <w:sz w:val="25"/>
    </w:rPr>
  </w:style>
  <w:style w:type="paragraph" w:styleId="Textkrper-Einzug2">
    <w:name w:val="Body Text Indent 2"/>
    <w:basedOn w:val="Standard"/>
    <w:pPr>
      <w:ind w:left="426"/>
      <w:jc w:val="both"/>
    </w:pPr>
    <w:rPr>
      <w:rFonts w:ascii="Officina Sans Book" w:hAnsi="Officina Sans Book"/>
    </w:rPr>
  </w:style>
  <w:style w:type="paragraph" w:styleId="Textkrper-Einzug3">
    <w:name w:val="Body Text Indent 3"/>
    <w:basedOn w:val="Standard"/>
    <w:pPr>
      <w:ind w:left="426" w:hanging="426"/>
      <w:jc w:val="both"/>
    </w:pPr>
    <w:rPr>
      <w:rFonts w:ascii="Officina Sans Book" w:hAnsi="Officina Sans Book"/>
    </w:rPr>
  </w:style>
  <w:style w:type="paragraph" w:styleId="Textkrper">
    <w:name w:val="Body Text"/>
    <w:basedOn w:val="Standard"/>
    <w:pPr>
      <w:spacing w:line="240" w:lineRule="auto"/>
      <w:jc w:val="both"/>
    </w:pPr>
    <w:rPr>
      <w:rFonts w:ascii="Officina Sans Book" w:hAnsi="Officina Sans Book"/>
      <w:sz w:val="16"/>
    </w:rPr>
  </w:style>
  <w:style w:type="paragraph" w:styleId="Blocktext">
    <w:name w:val="Block Text"/>
    <w:basedOn w:val="Standard"/>
    <w:pPr>
      <w:ind w:left="426" w:right="-143" w:hanging="426"/>
      <w:jc w:val="both"/>
    </w:pPr>
    <w:rPr>
      <w:rFonts w:ascii="Officina Sans Book" w:hAnsi="Officina Sans Book"/>
      <w:sz w:val="25"/>
    </w:rPr>
  </w:style>
  <w:style w:type="paragraph" w:styleId="Textkrper2">
    <w:name w:val="Body Text 2"/>
    <w:basedOn w:val="Standard"/>
    <w:pPr>
      <w:spacing w:after="0" w:line="240" w:lineRule="auto"/>
      <w:jc w:val="both"/>
    </w:pPr>
    <w:rPr>
      <w:rFonts w:ascii="Officina Sans Book" w:hAnsi="Officina Sans Book"/>
    </w:rPr>
  </w:style>
  <w:style w:type="table" w:styleId="Tabellenraster">
    <w:name w:val="Table Grid"/>
    <w:basedOn w:val="NormaleTabelle"/>
    <w:rsid w:val="004A2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77E2E"/>
    <w:rPr>
      <w:color w:val="0000FF"/>
      <w:u w:val="single"/>
    </w:rPr>
  </w:style>
  <w:style w:type="paragraph" w:styleId="Sprechblasentext">
    <w:name w:val="Balloon Text"/>
    <w:basedOn w:val="Standard"/>
    <w:semiHidden/>
    <w:rsid w:val="00C213F6"/>
    <w:rPr>
      <w:rFonts w:ascii="Tahoma" w:hAnsi="Tahoma" w:cs="Tahoma"/>
      <w:sz w:val="16"/>
      <w:szCs w:val="16"/>
    </w:rPr>
  </w:style>
  <w:style w:type="paragraph" w:customStyle="1" w:styleId="ZchnZchnCharZchnZchn">
    <w:name w:val="Zchn Zchn Char Zchn Zchn"/>
    <w:basedOn w:val="Standard"/>
    <w:rsid w:val="00C37BAE"/>
    <w:pPr>
      <w:spacing w:after="160" w:line="240" w:lineRule="exact"/>
    </w:pPr>
    <w:rPr>
      <w:rFonts w:ascii="Tahoma" w:hAnsi="Tahoma"/>
      <w:sz w:val="20"/>
      <w:lang w:val="en-US" w:eastAsia="en-US"/>
    </w:rPr>
  </w:style>
  <w:style w:type="character" w:customStyle="1" w:styleId="berschrift4Zchn">
    <w:name w:val="Überschrift 4 Zchn"/>
    <w:link w:val="berschrift4"/>
    <w:semiHidden/>
    <w:rsid w:val="00C37BAE"/>
    <w:rPr>
      <w:rFonts w:ascii="Calibri" w:eastAsia="Times New Roman" w:hAnsi="Calibri" w:cs="Times New Roman"/>
      <w:b/>
      <w:bCs/>
      <w:sz w:val="28"/>
      <w:szCs w:val="28"/>
    </w:rPr>
  </w:style>
  <w:style w:type="character" w:styleId="Kommentarzeichen">
    <w:name w:val="annotation reference"/>
    <w:uiPriority w:val="99"/>
    <w:rsid w:val="00C37BAE"/>
    <w:rPr>
      <w:sz w:val="16"/>
      <w:szCs w:val="16"/>
    </w:rPr>
  </w:style>
  <w:style w:type="paragraph" w:styleId="Kommentartext">
    <w:name w:val="annotation text"/>
    <w:basedOn w:val="Standard"/>
    <w:link w:val="KommentartextZchn"/>
    <w:uiPriority w:val="99"/>
    <w:rsid w:val="00C37BAE"/>
    <w:pPr>
      <w:spacing w:after="0" w:line="240" w:lineRule="auto"/>
    </w:pPr>
    <w:rPr>
      <w:sz w:val="20"/>
    </w:rPr>
  </w:style>
  <w:style w:type="character" w:customStyle="1" w:styleId="KommentartextZchn">
    <w:name w:val="Kommentartext Zchn"/>
    <w:basedOn w:val="Absatz-Standardschriftart"/>
    <w:link w:val="Kommentartext"/>
    <w:uiPriority w:val="99"/>
    <w:rsid w:val="00C37BAE"/>
  </w:style>
  <w:style w:type="paragraph" w:styleId="Kommentarthema">
    <w:name w:val="annotation subject"/>
    <w:basedOn w:val="Kommentartext"/>
    <w:next w:val="Kommentartext"/>
    <w:link w:val="KommentarthemaZchn"/>
    <w:rsid w:val="00C434FD"/>
    <w:pPr>
      <w:spacing w:after="240" w:line="360" w:lineRule="auto"/>
    </w:pPr>
    <w:rPr>
      <w:b/>
      <w:bCs/>
    </w:rPr>
  </w:style>
  <w:style w:type="character" w:customStyle="1" w:styleId="KommentarthemaZchn">
    <w:name w:val="Kommentarthema Zchn"/>
    <w:link w:val="Kommentarthema"/>
    <w:rsid w:val="00C434FD"/>
    <w:rPr>
      <w:b/>
      <w:bCs/>
    </w:rPr>
  </w:style>
  <w:style w:type="paragraph" w:styleId="NurText">
    <w:name w:val="Plain Text"/>
    <w:basedOn w:val="Standard"/>
    <w:link w:val="NurTextZchn"/>
    <w:rsid w:val="00570548"/>
    <w:rPr>
      <w:rFonts w:ascii="Courier New" w:hAnsi="Courier New" w:cs="Courier New"/>
      <w:sz w:val="20"/>
    </w:rPr>
  </w:style>
  <w:style w:type="character" w:customStyle="1" w:styleId="NurTextZchn">
    <w:name w:val="Nur Text Zchn"/>
    <w:link w:val="NurText"/>
    <w:rsid w:val="00570548"/>
    <w:rPr>
      <w:rFonts w:ascii="Courier New" w:hAnsi="Courier New" w:cs="Courier New"/>
    </w:rPr>
  </w:style>
  <w:style w:type="paragraph" w:styleId="Funotentext">
    <w:name w:val="footnote text"/>
    <w:basedOn w:val="Standard"/>
    <w:link w:val="FunotentextZchn"/>
    <w:rsid w:val="00595B15"/>
    <w:pPr>
      <w:spacing w:after="0" w:line="240" w:lineRule="auto"/>
    </w:pPr>
    <w:rPr>
      <w:sz w:val="20"/>
    </w:rPr>
  </w:style>
  <w:style w:type="character" w:customStyle="1" w:styleId="FunotentextZchn">
    <w:name w:val="Fußnotentext Zchn"/>
    <w:basedOn w:val="Absatz-Standardschriftart"/>
    <w:link w:val="Funotentext"/>
    <w:rsid w:val="00595B15"/>
  </w:style>
  <w:style w:type="character" w:styleId="Funotenzeichen">
    <w:name w:val="footnote reference"/>
    <w:basedOn w:val="Absatz-Standardschriftart"/>
    <w:rsid w:val="00595B15"/>
    <w:rPr>
      <w:vertAlign w:val="superscript"/>
    </w:rPr>
  </w:style>
  <w:style w:type="paragraph" w:styleId="Listenabsatz">
    <w:name w:val="List Paragraph"/>
    <w:basedOn w:val="Standard"/>
    <w:uiPriority w:val="34"/>
    <w:qFormat/>
    <w:rsid w:val="0090120E"/>
    <w:pPr>
      <w:ind w:left="720"/>
      <w:contextualSpacing/>
    </w:pPr>
  </w:style>
  <w:style w:type="paragraph" w:styleId="berarbeitung">
    <w:name w:val="Revision"/>
    <w:hidden/>
    <w:uiPriority w:val="99"/>
    <w:semiHidden/>
    <w:rsid w:val="00631C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2034">
      <w:bodyDiv w:val="1"/>
      <w:marLeft w:val="0"/>
      <w:marRight w:val="0"/>
      <w:marTop w:val="0"/>
      <w:marBottom w:val="0"/>
      <w:divBdr>
        <w:top w:val="none" w:sz="0" w:space="0" w:color="auto"/>
        <w:left w:val="none" w:sz="0" w:space="0" w:color="auto"/>
        <w:bottom w:val="none" w:sz="0" w:space="0" w:color="auto"/>
        <w:right w:val="none" w:sz="0" w:space="0" w:color="auto"/>
      </w:divBdr>
    </w:div>
    <w:div w:id="994987919">
      <w:bodyDiv w:val="1"/>
      <w:marLeft w:val="0"/>
      <w:marRight w:val="0"/>
      <w:marTop w:val="0"/>
      <w:marBottom w:val="0"/>
      <w:divBdr>
        <w:top w:val="none" w:sz="0" w:space="0" w:color="auto"/>
        <w:left w:val="none" w:sz="0" w:space="0" w:color="auto"/>
        <w:bottom w:val="none" w:sz="0" w:space="0" w:color="auto"/>
        <w:right w:val="none" w:sz="0" w:space="0" w:color="auto"/>
      </w:divBdr>
    </w:div>
    <w:div w:id="1593010639">
      <w:bodyDiv w:val="1"/>
      <w:marLeft w:val="0"/>
      <w:marRight w:val="0"/>
      <w:marTop w:val="0"/>
      <w:marBottom w:val="0"/>
      <w:divBdr>
        <w:top w:val="none" w:sz="0" w:space="0" w:color="auto"/>
        <w:left w:val="none" w:sz="0" w:space="0" w:color="auto"/>
        <w:bottom w:val="none" w:sz="0" w:space="0" w:color="auto"/>
        <w:right w:val="none" w:sz="0" w:space="0" w:color="auto"/>
      </w:divBdr>
    </w:div>
    <w:div w:id="1720012922">
      <w:bodyDiv w:val="1"/>
      <w:marLeft w:val="0"/>
      <w:marRight w:val="0"/>
      <w:marTop w:val="0"/>
      <w:marBottom w:val="0"/>
      <w:divBdr>
        <w:top w:val="none" w:sz="0" w:space="0" w:color="auto"/>
        <w:left w:val="none" w:sz="0" w:space="0" w:color="auto"/>
        <w:bottom w:val="none" w:sz="0" w:space="0" w:color="auto"/>
        <w:right w:val="none" w:sz="0" w:space="0" w:color="auto"/>
      </w:divBdr>
    </w:div>
    <w:div w:id="1832214858">
      <w:bodyDiv w:val="1"/>
      <w:marLeft w:val="0"/>
      <w:marRight w:val="0"/>
      <w:marTop w:val="0"/>
      <w:marBottom w:val="0"/>
      <w:divBdr>
        <w:top w:val="none" w:sz="0" w:space="0" w:color="auto"/>
        <w:left w:val="none" w:sz="0" w:space="0" w:color="auto"/>
        <w:bottom w:val="none" w:sz="0" w:space="0" w:color="auto"/>
        <w:right w:val="none" w:sz="0" w:space="0" w:color="auto"/>
      </w:divBdr>
    </w:div>
    <w:div w:id="18713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8A93DBACAC224A90C835C76D8BE5AE" ma:contentTypeVersion="9" ma:contentTypeDescription="Ein neues Dokument erstellen." ma:contentTypeScope="" ma:versionID="dd00a9644b3fd17281f1483afa72095f">
  <xsd:schema xmlns:xsd="http://www.w3.org/2001/XMLSchema" xmlns:xs="http://www.w3.org/2001/XMLSchema" xmlns:p="http://schemas.microsoft.com/office/2006/metadata/properties" xmlns:ns2="c98aad09-2f16-44cb-8c0c-bc797cc3d619" targetNamespace="http://schemas.microsoft.com/office/2006/metadata/properties" ma:root="true" ma:fieldsID="9cb902c63786533efd0f30d3468abf07" ns2:_="">
    <xsd:import namespace="c98aad09-2f16-44cb-8c0c-bc797cc3d61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aad09-2f16-44cb-8c0c-bc797cc3d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DE6BD-3956-42FF-A4AD-F082E686D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926C89-28BC-4E52-AA68-E652ECFEF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aad09-2f16-44cb-8c0c-bc797cc3d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6E576-5189-4972-9F4B-919D449D21EE}">
  <ds:schemaRefs>
    <ds:schemaRef ds:uri="http://schemas.openxmlformats.org/officeDocument/2006/bibliography"/>
  </ds:schemaRefs>
</ds:datastoreItem>
</file>

<file path=customXml/itemProps4.xml><?xml version="1.0" encoding="utf-8"?>
<ds:datastoreItem xmlns:ds="http://schemas.openxmlformats.org/officeDocument/2006/customXml" ds:itemID="{E1740661-8772-4E03-B071-9B0128A36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2510</Words>
  <Characters>17294</Characters>
  <Application>Microsoft Office Word</Application>
  <DocSecurity>0</DocSecurity>
  <Lines>144</Lines>
  <Paragraphs>39</Paragraphs>
  <ScaleCrop>false</ScaleCrop>
  <HeadingPairs>
    <vt:vector size="2" baseType="variant">
      <vt:variant>
        <vt:lpstr>Titel</vt:lpstr>
      </vt:variant>
      <vt:variant>
        <vt:i4>1</vt:i4>
      </vt:variant>
    </vt:vector>
  </HeadingPairs>
  <TitlesOfParts>
    <vt:vector size="1" baseType="lpstr">
      <vt:lpstr>V E R T R A G</vt:lpstr>
    </vt:vector>
  </TitlesOfParts>
  <Company>ZENTRALVERBAND DES DEUTSCHEN HANDWERKS</Company>
  <LinksUpToDate>false</LinksUpToDate>
  <CharactersWithSpaces>19765</CharactersWithSpaces>
  <SharedDoc>false</SharedDoc>
  <HLinks>
    <vt:vector size="12" baseType="variant">
      <vt:variant>
        <vt:i4>4325397</vt:i4>
      </vt:variant>
      <vt:variant>
        <vt:i4>5</vt:i4>
      </vt:variant>
      <vt:variant>
        <vt:i4>0</vt:i4>
      </vt:variant>
      <vt:variant>
        <vt:i4>5</vt:i4>
      </vt:variant>
      <vt:variant>
        <vt:lpwstr>http://styleguide.bundesregierung.de/</vt:lpwstr>
      </vt:variant>
      <vt:variant>
        <vt:lpwstr/>
      </vt:variant>
      <vt:variant>
        <vt:i4>7077985</vt:i4>
      </vt:variant>
      <vt:variant>
        <vt:i4>2</vt:i4>
      </vt:variant>
      <vt:variant>
        <vt:i4>0</vt:i4>
      </vt:variant>
      <vt:variant>
        <vt:i4>5</vt:i4>
      </vt:variant>
      <vt:variant>
        <vt:lpwstr>http://www.zdh.de/mitglieder/gewerbefoerderung/uelu/uelu-formblaetter-uebersichten.html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E R T R A G</dc:title>
  <dc:creator>zdh</dc:creator>
  <cp:lastModifiedBy>Peinemann, Ingrid (Bildung)</cp:lastModifiedBy>
  <cp:revision>4</cp:revision>
  <cp:lastPrinted>2019-02-08T08:29:00Z</cp:lastPrinted>
  <dcterms:created xsi:type="dcterms:W3CDTF">2026-02-16T10:20:00Z</dcterms:created>
  <dcterms:modified xsi:type="dcterms:W3CDTF">2026-02-16T12:23:00Z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0x010100D68A93DBACAC224A90C835C76D8BE5AE</vt:lpwstr>
  </property>
  <property fmtid="{D5CDD505-2E9C-101B-9397-08002B2CF9AE}" pid="4" name="Order">
    <vt:r8>5284000</vt:r8>
  </property>
</Properties>
</file>